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D1906">
        <w:rPr>
          <w:rFonts w:ascii="Arial" w:hAnsi="Arial" w:cs="Arial"/>
          <w:b/>
          <w:color w:val="auto"/>
          <w:sz w:val="24"/>
          <w:szCs w:val="24"/>
        </w:rPr>
        <w:t>I</w:t>
      </w:r>
      <w:r w:rsidR="005E03AA">
        <w:rPr>
          <w:rFonts w:ascii="Arial" w:hAnsi="Arial" w:cs="Arial"/>
          <w:b/>
          <w:color w:val="auto"/>
          <w:sz w:val="24"/>
          <w:szCs w:val="24"/>
        </w:rPr>
        <w:t>V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E42F6">
        <w:rPr>
          <w:rFonts w:ascii="Arial" w:hAnsi="Arial" w:cs="Arial"/>
          <w:b/>
          <w:color w:val="auto"/>
          <w:sz w:val="24"/>
          <w:szCs w:val="24"/>
        </w:rPr>
        <w:t>3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706ACF">
              <w:rPr>
                <w:rFonts w:ascii="Arial" w:hAnsi="Arial" w:cs="Arial"/>
                <w:sz w:val="20"/>
              </w:rPr>
              <w:t>Budowa i wdrożenie Lokalnego Systemu Informatycznego (LSI)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3A6A4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Centrum Projektów Polska Cyfrowa</w:t>
            </w:r>
            <w:r w:rsidR="0030196F" w:rsidRPr="00706AC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Kancelaria Prezesa Rady Ministrów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706AC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W ramach współfinansowania: </w:t>
            </w:r>
            <w:r w:rsidRPr="00706ACF">
              <w:rPr>
                <w:rStyle w:val="markedcontent"/>
                <w:rFonts w:ascii="Arial" w:hAnsi="Arial" w:cs="Arial"/>
                <w:sz w:val="18"/>
                <w:szCs w:val="18"/>
              </w:rPr>
              <w:t>części 27 – Informatyzacja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, w ramach finansowania ze środków UE: Program Operacyjny Polska Cyfrowa, Oś priorytetowa nr 2 „E-administracja i otwarty rząd”, Działanie 2.2 „Cyfryzacja procesów </w:t>
            </w:r>
            <w:proofErr w:type="spellStart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>back</w:t>
            </w:r>
            <w:proofErr w:type="spellEnd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w administracji rządowej”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2D34" w:rsidRDefault="00C870A6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706ACF">
              <w:rPr>
                <w:rFonts w:ascii="Arial" w:hAnsi="Arial" w:cs="Arial"/>
                <w:i/>
                <w:sz w:val="18"/>
                <w:szCs w:val="18"/>
              </w:rPr>
              <w:t>08.11.2021 r. – 30.0</w:t>
            </w:r>
            <w:r w:rsidR="007C1974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706ACF">
              <w:rPr>
                <w:rFonts w:ascii="Arial" w:hAnsi="Arial" w:cs="Arial"/>
                <w:i/>
                <w:sz w:val="18"/>
                <w:szCs w:val="18"/>
              </w:rPr>
              <w:t xml:space="preserve">.2023 r. </w:t>
            </w:r>
          </w:p>
          <w:p w:rsidR="00AC2D34" w:rsidRDefault="00AC2D34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Został podpisany Aneks nr 3 w dniu 01.08.2023 r. wydłużający okres realizacji projektu</w:t>
            </w:r>
          </w:p>
          <w:p w:rsidR="00CA516B" w:rsidRPr="00706ACF" w:rsidRDefault="00C56DFD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C2D34">
              <w:rPr>
                <w:rFonts w:ascii="Arial" w:hAnsi="Arial" w:cs="Arial"/>
                <w:i/>
                <w:sz w:val="18"/>
                <w:szCs w:val="18"/>
              </w:rPr>
              <w:t xml:space="preserve">08.11.2021 r </w:t>
            </w:r>
            <w:r w:rsidR="0051799F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="00AC2D3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1799F">
              <w:rPr>
                <w:rFonts w:ascii="Arial" w:hAnsi="Arial" w:cs="Arial"/>
                <w:i/>
                <w:sz w:val="18"/>
                <w:szCs w:val="18"/>
              </w:rPr>
              <w:t>20.12.2023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:rsidR="00950070" w:rsidRPr="00950070" w:rsidRDefault="00950070" w:rsidP="00950070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4C5612" w:rsidRDefault="005E03AA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100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48F2"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A6266E">
              <w:rPr>
                <w:rFonts w:ascii="Arial" w:hAnsi="Arial" w:cs="Arial"/>
                <w:sz w:val="18"/>
                <w:szCs w:val="20"/>
              </w:rPr>
              <w:t>92,81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A6266E">
              <w:rPr>
                <w:rFonts w:ascii="Arial" w:hAnsi="Arial" w:cs="Arial"/>
                <w:sz w:val="18"/>
                <w:szCs w:val="20"/>
              </w:rPr>
              <w:t>48,83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:rsidR="00907F6D" w:rsidRPr="004C5612" w:rsidRDefault="00A6266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92,81</w:t>
            </w:r>
            <w:r w:rsidR="004C5612" w:rsidRPr="004C561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1796F" w:rsidRDefault="0071796F" w:rsidP="0071796F"/>
    <w:p w:rsidR="0071796F" w:rsidRDefault="0071796F" w:rsidP="0071796F"/>
    <w:p w:rsidR="0071796F" w:rsidRPr="0071796F" w:rsidRDefault="0071796F" w:rsidP="0071796F"/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4350B8" w:rsidRPr="00141A92" w:rsidRDefault="005F364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Podpisane: umowa KPRM – COI i zlecenie nr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C55FB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C55FB3" w:rsidRDefault="008437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:rsidR="004350B8" w:rsidRPr="00C55FB3" w:rsidRDefault="001448C8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09-2022</w:t>
            </w:r>
          </w:p>
        </w:tc>
        <w:tc>
          <w:tcPr>
            <w:tcW w:w="2802" w:type="dxa"/>
          </w:tcPr>
          <w:p w:rsidR="00C55FB3" w:rsidRPr="00C55FB3" w:rsidRDefault="00C55FB3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3640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A61C12" w:rsidRPr="002B50C0" w:rsidTr="006B5117">
        <w:tc>
          <w:tcPr>
            <w:tcW w:w="2127" w:type="dxa"/>
          </w:tcPr>
          <w:p w:rsidR="00A61C12" w:rsidRPr="589CDB41" w:rsidRDefault="005F3640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Etapu 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C12" w:rsidRPr="00C55FB3" w:rsidRDefault="00A61C1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A61C12" w:rsidRPr="00C55FB3" w:rsidRDefault="0057266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5F3640" w:rsidRPr="00C55FB3">
              <w:rPr>
                <w:rFonts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:rsidR="00A61C12" w:rsidRPr="00C55FB3" w:rsidRDefault="00FD6D24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  <w:r w:rsidR="00230AF6"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>-2</w:t>
            </w:r>
            <w:r w:rsidR="00661E7F">
              <w:rPr>
                <w:rFonts w:ascii="Arial" w:hAnsi="Arial" w:cs="Arial"/>
                <w:sz w:val="18"/>
              </w:rPr>
              <w:t>0</w:t>
            </w:r>
            <w:r>
              <w:rPr>
                <w:rFonts w:ascii="Arial" w:hAnsi="Arial" w:cs="Arial"/>
                <w:sz w:val="18"/>
              </w:rPr>
              <w:t>23</w:t>
            </w:r>
          </w:p>
        </w:tc>
        <w:tc>
          <w:tcPr>
            <w:tcW w:w="2802" w:type="dxa"/>
          </w:tcPr>
          <w:p w:rsidR="00A61C12" w:rsidRDefault="00FD6D24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:rsidR="00EF2627" w:rsidRDefault="00EF2627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W grudniu 2022 r. został podpisany protokół odbioru warunkowego - Zamawiający ODBIERA/ przedmiot Odbioru pod warunkiem usunięcia wad w terminie do maksymalnie 31 stycznia 2023 r. 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>W związku z tym, iż nastąpiło opóźnienie, został zorganizowany Komitet Sterujący w dniu 25.01.2023 r., na którym szczegółowo został opracowany plan prac i zaakceptowany przez członków KS.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Zgodnie z protokołem z KS- Przekazanie produktów Etapu 1 z odbioru warunkowego z dnia 29.12.2022 r. będzie zrealizowane w terminach: 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>30 stycznia br. - przekazanie do testów akceptacyjnych wszystkich brakujących/błędnych produktów  - co nastąpiło w terminie</w:t>
            </w:r>
          </w:p>
          <w:p w:rsidR="00EF2627" w:rsidRPr="00C55FB3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07 lutego br. – gotowość do uruchomienia produkcyjnego systemu LSI. Z uwagi na brak przekazanych produktów w ramach odbioru warunkowego, COI </w:t>
            </w:r>
            <w:r w:rsidR="005B180F" w:rsidRPr="00EF2627">
              <w:rPr>
                <w:rFonts w:ascii="Arial" w:hAnsi="Arial" w:cs="Arial"/>
                <w:sz w:val="18"/>
                <w:szCs w:val="18"/>
              </w:rPr>
              <w:t>naliczone</w:t>
            </w:r>
            <w:r w:rsidRPr="00EF2627">
              <w:rPr>
                <w:rFonts w:ascii="Arial" w:hAnsi="Arial" w:cs="Arial"/>
                <w:sz w:val="18"/>
                <w:szCs w:val="18"/>
              </w:rPr>
              <w:t xml:space="preserve"> zostały kary umowne. W dniu 29.05.2023 r. został odebrany przedmiot Zlecenia 1 a protokół podpisany został 30.05.2023 r.</w:t>
            </w:r>
            <w:r>
              <w:rPr>
                <w:rFonts w:ascii="Arial" w:hAnsi="Arial" w:cs="Arial"/>
                <w:sz w:val="18"/>
                <w:szCs w:val="18"/>
              </w:rPr>
              <w:t xml:space="preserve"> w lipcu br</w:t>
            </w:r>
            <w:r w:rsidR="005B180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uruchomiono system wraz z 1 naborem.</w:t>
            </w:r>
          </w:p>
        </w:tc>
      </w:tr>
      <w:tr w:rsidR="00C55FB3" w:rsidRPr="002B50C0" w:rsidTr="006B5117">
        <w:tc>
          <w:tcPr>
            <w:tcW w:w="2127" w:type="dxa"/>
          </w:tcPr>
          <w:p w:rsidR="00C55FB3" w:rsidRPr="589CDB41" w:rsidRDefault="00821252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FB3" w:rsidRPr="00473E86" w:rsidRDefault="00C55FB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C55FB3" w:rsidRPr="00473E86" w:rsidRDefault="00821252" w:rsidP="00237279">
            <w:pPr>
              <w:rPr>
                <w:rFonts w:cs="Arial"/>
                <w:lang w:eastAsia="pl-PL"/>
              </w:rPr>
            </w:pPr>
            <w:r w:rsidRPr="00473E86">
              <w:rPr>
                <w:rFonts w:cs="Arial"/>
                <w:lang w:eastAsia="pl-PL"/>
              </w:rPr>
              <w:t>0</w:t>
            </w:r>
            <w:r w:rsidR="00D73116">
              <w:rPr>
                <w:rFonts w:cs="Arial"/>
                <w:lang w:eastAsia="pl-PL"/>
              </w:rPr>
              <w:t>8</w:t>
            </w:r>
            <w:r w:rsidRPr="00473E86">
              <w:rPr>
                <w:rFonts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:rsidR="00C55FB3" w:rsidRPr="00473E86" w:rsidRDefault="00A1263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D73116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</w:t>
            </w:r>
            <w:r w:rsidR="00D73116">
              <w:rPr>
                <w:rFonts w:cs="Arial"/>
                <w:lang w:eastAsia="pl-PL"/>
              </w:rPr>
              <w:t>2023</w:t>
            </w:r>
          </w:p>
        </w:tc>
        <w:tc>
          <w:tcPr>
            <w:tcW w:w="2802" w:type="dxa"/>
          </w:tcPr>
          <w:p w:rsidR="00661E7F" w:rsidRPr="005476D1" w:rsidRDefault="00D73116" w:rsidP="005476D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252" w:rsidRPr="002B50C0" w:rsidTr="006B5117">
        <w:tc>
          <w:tcPr>
            <w:tcW w:w="2127" w:type="dxa"/>
          </w:tcPr>
          <w:p w:rsidR="00821252" w:rsidRPr="589CDB41" w:rsidRDefault="00473E86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52" w:rsidRPr="00473E86" w:rsidRDefault="005E40E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</w:t>
            </w:r>
          </w:p>
        </w:tc>
        <w:tc>
          <w:tcPr>
            <w:tcW w:w="1289" w:type="dxa"/>
          </w:tcPr>
          <w:p w:rsidR="00821252" w:rsidRPr="00473E86" w:rsidRDefault="00D7311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473E86">
              <w:rPr>
                <w:rFonts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:rsidR="00821252" w:rsidRPr="00473E86" w:rsidRDefault="0015584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2802" w:type="dxa"/>
          </w:tcPr>
          <w:p w:rsidR="00821252" w:rsidRPr="00473E86" w:rsidRDefault="001558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</w:tbl>
    <w:p w:rsidR="001F729F" w:rsidRPr="00661E7F" w:rsidRDefault="00661E7F" w:rsidP="00E07ECC">
      <w:pPr>
        <w:pStyle w:val="pf0"/>
        <w:jc w:val="both"/>
        <w:rPr>
          <w:rFonts w:asciiTheme="minorHAnsi" w:hAnsiTheme="minorHAnsi" w:cstheme="minorHAnsi"/>
          <w:sz w:val="22"/>
          <w:szCs w:val="22"/>
        </w:rPr>
      </w:pPr>
      <w:r w:rsidRPr="00661E7F">
        <w:rPr>
          <w:rFonts w:asciiTheme="minorHAnsi" w:hAnsiTheme="minorHAnsi" w:cstheme="minorHAnsi"/>
          <w:sz w:val="22"/>
          <w:szCs w:val="22"/>
        </w:rPr>
        <w:t>*</w:t>
      </w:r>
      <w:r w:rsidR="00D73116">
        <w:rPr>
          <w:rFonts w:asciiTheme="minorHAnsi" w:hAnsiTheme="minorHAnsi" w:cstheme="minorHAnsi"/>
          <w:sz w:val="22"/>
          <w:szCs w:val="22"/>
        </w:rPr>
        <w:t>Daty osiągnięcia KM zostały zmienione w ramach Aneksu nr 3</w:t>
      </w:r>
    </w:p>
    <w:p w:rsidR="00AA58C4" w:rsidRPr="00BD49AE" w:rsidRDefault="00AA58C4" w:rsidP="00BD49AE">
      <w:pPr>
        <w:spacing w:before="240" w:after="120"/>
        <w:jc w:val="both"/>
        <w:rPr>
          <w:rFonts w:cstheme="minorHAnsi"/>
          <w:bCs/>
          <w:sz w:val="20"/>
          <w:szCs w:val="20"/>
        </w:rPr>
      </w:pPr>
    </w:p>
    <w:p w:rsidR="00BD49AE" w:rsidRDefault="00BD49AE" w:rsidP="00B86163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</w:p>
    <w:p w:rsidR="00EE258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CC5F12">
        <w:trPr>
          <w:trHeight w:val="3741"/>
        </w:trPr>
        <w:tc>
          <w:tcPr>
            <w:tcW w:w="2545" w:type="dxa"/>
          </w:tcPr>
          <w:p w:rsidR="009F1DC8" w:rsidRPr="009F1DC8" w:rsidRDefault="00F37C90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60AA" w:rsidRPr="00F37C90" w:rsidRDefault="00B62BE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F37C90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155841" w:rsidRDefault="00155841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Osiągnięta – 1 szt</w:t>
            </w:r>
            <w:r w:rsidR="005B180F">
              <w:rPr>
                <w:rFonts w:cstheme="minorHAnsi"/>
                <w:sz w:val="18"/>
                <w:szCs w:val="18"/>
              </w:rPr>
              <w:t>.</w:t>
            </w:r>
          </w:p>
          <w:p w:rsidR="00CC5F12" w:rsidRPr="00CC5F12" w:rsidRDefault="00D74361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="00CC5F12" w:rsidRPr="00CC5F12">
              <w:rPr>
                <w:rFonts w:cstheme="minorHAnsi"/>
                <w:sz w:val="18"/>
                <w:szCs w:val="18"/>
              </w:rPr>
              <w:t xml:space="preserve">godnie z podpisanym Aneksem nr 3 wydłużeniu uległy terminy realizacji etapów projektu. Na decyzję dot. zmian wpływ miał m.in. rozrastający się wraz ze szczegółową analizą zakres etapu 2, który obejmował wiele funkcjonalności, które nie były w sposób bezpośredni związane z procesem obsługi wniosku, ale stanowiły znaczące ułatwienia i automatyzacje na poziomie operatorów wniosków w obszarze zarządzania ekspertami merytorycznymi Analogiczna sytuacja miała miejsce w zakresie etapu 3, gdzie w ramach funkcjonalności aneksowania umów o dofinansowanie zawarta została również funkcjonalność eksportu </w:t>
            </w:r>
            <w:r w:rsidR="00CC5F12" w:rsidRPr="00CC5F12">
              <w:rPr>
                <w:rFonts w:cstheme="minorHAnsi"/>
                <w:sz w:val="18"/>
                <w:szCs w:val="18"/>
              </w:rPr>
              <w:br/>
              <w:t xml:space="preserve">i importu oraz porównywania wersji wniosków o dofinansowanie. 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>W następstwie modyfikacji zakresu zmianie uległ haromonogram realizacji projektu, który w ślad za zredefiniowanymi pracami został przekonfigurowany na potrzeby opracowania i obsłużenia zmodyfikowanego zakresu przy obecnie ulokowanych w projekcie zasobach ludzkich, przy relatywnie krótszym okresie realizacji, który był następstwem wyżej omówionych czynników. Zmiany zostały zrealizowane w sposób, który pozwoli na utrzymanie terminów wynikających z przebiegu procesów biznesowych, a tym samym spełnienie celów wytwarzanego projektu.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6A60AA" w:rsidRPr="00CC5F12" w:rsidRDefault="006A60AA" w:rsidP="00F37C9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podmiotów, które usprawniły funkcjonowanie w zakresie rekomendacji dotyczących awansu cyfrowego</w:t>
            </w:r>
          </w:p>
        </w:tc>
        <w:tc>
          <w:tcPr>
            <w:tcW w:w="1278" w:type="dxa"/>
          </w:tcPr>
          <w:p w:rsidR="00CC5F12" w:rsidRPr="00F37C90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268" w:type="dxa"/>
          </w:tcPr>
          <w:p w:rsidR="00155841" w:rsidRDefault="00155841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Osiągnięta – 1 szt.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 xml:space="preserve">Zgodnie z podpisanym Aneksem nr 3 wydłużeniu uległy terminy realizacji etapów projektu. Na decyzję dot. zmian wpływ miał m.in. rozrastający się wraz ze szczegółową analizą zakres etapu 2, który obejmował wiele funkcjonalności, które nie były w sposób bezpośredni związane z procesem obsługi wniosku, ale stanowiły znaczące ułatwienia i automatyzacje na poziomie operatorów wniosków w obszarze zarządzania ekspertami merytorycznymi Analogiczna sytuacja miała miejsce w zakresie etapu 3, gdzie w ramach funkcjonalności aneksowania umów o dofinansowanie zawarta została również funkcjonalność eksportu </w:t>
            </w:r>
            <w:r w:rsidRPr="00CC5F12">
              <w:rPr>
                <w:rFonts w:cstheme="minorHAnsi"/>
                <w:sz w:val="18"/>
                <w:szCs w:val="18"/>
              </w:rPr>
              <w:br/>
              <w:t xml:space="preserve">i importu oraz porównywania wersji wniosków o dofinansowanie. 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>W następstwie modyfikacji zakresu zmianie uległ haromonogram realizacji projektu, który w ślad za zredefiniowanymi pracami został przekonfigurowany na potrzeby opracowania i obsłużenia zmodyfikowanego zakresu przy obecnie ulokowanych w projekcie zasobach ludzkich, przy relatywnie krótszym okresie realizacji, który był następstwem wyżej omówionych czynników. Zmiany zostały zrealizowane w sposób, który pozwoli na utrzymanie terminów wynikających z przebiegu procesów biznesowych, a tym samym spełnienie celów wytwarzanego projektu.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IT podmiotów wykonujących zadania publiczne objętych wsparciem szkoleniowym - ogółem</w:t>
            </w:r>
          </w:p>
        </w:tc>
        <w:tc>
          <w:tcPr>
            <w:tcW w:w="1278" w:type="dxa"/>
          </w:tcPr>
          <w:p w:rsidR="00CC5F12" w:rsidRPr="00F37C90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12-2023*</w:t>
            </w:r>
          </w:p>
        </w:tc>
        <w:tc>
          <w:tcPr>
            <w:tcW w:w="2268" w:type="dxa"/>
          </w:tcPr>
          <w:p w:rsidR="00CC5F12" w:rsidRDefault="002F5CEB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Wartość wydatków kwalifikowanych przeznaczonych na działania związane z pandemią COVID-19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9 150 919,45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12-2023*</w:t>
            </w:r>
          </w:p>
        </w:tc>
        <w:tc>
          <w:tcPr>
            <w:tcW w:w="2268" w:type="dxa"/>
          </w:tcPr>
          <w:p w:rsidR="00CC5F12" w:rsidRDefault="00155841" w:rsidP="0015584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F5CEB">
              <w:rPr>
                <w:rFonts w:ascii="Arial" w:hAnsi="Arial" w:cs="Arial"/>
                <w:sz w:val="18"/>
                <w:szCs w:val="20"/>
              </w:rPr>
              <w:t xml:space="preserve">       </w:t>
            </w:r>
            <w:r>
              <w:rPr>
                <w:rFonts w:ascii="Arial" w:hAnsi="Arial" w:cs="Arial"/>
                <w:sz w:val="18"/>
                <w:szCs w:val="20"/>
              </w:rPr>
              <w:t>8 736 621,09</w:t>
            </w:r>
          </w:p>
          <w:p w:rsidR="006E6983" w:rsidRPr="00155841" w:rsidRDefault="006E6983" w:rsidP="0015584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*oszczędności spowodowane były niewydatkowaniem środków na wynagrodzenia</w:t>
            </w:r>
            <w:r w:rsidR="006173BE">
              <w:rPr>
                <w:rFonts w:ascii="Arial" w:hAnsi="Arial" w:cs="Arial"/>
                <w:sz w:val="18"/>
                <w:szCs w:val="20"/>
              </w:rPr>
              <w:t xml:space="preserve"> głównie u beneficjenta.</w:t>
            </w:r>
          </w:p>
        </w:tc>
      </w:tr>
    </w:tbl>
    <w:p w:rsidR="00B62BE8" w:rsidRPr="00B62BE8" w:rsidRDefault="00B62BE8" w:rsidP="00B62BE8">
      <w:pPr>
        <w:pStyle w:val="Nagwek2"/>
        <w:spacing w:before="360" w:after="120"/>
        <w:rPr>
          <w:rStyle w:val="Nagwek2Znak"/>
          <w:rFonts w:ascii="Arial" w:hAnsi="Arial" w:cs="Arial"/>
          <w:bCs/>
          <w:color w:val="auto"/>
          <w:sz w:val="22"/>
          <w:szCs w:val="22"/>
        </w:rPr>
      </w:pPr>
      <w:r w:rsidRPr="00B62BE8">
        <w:rPr>
          <w:rStyle w:val="Nagwek2Znak"/>
          <w:rFonts w:ascii="Arial" w:hAnsi="Arial" w:cs="Arial"/>
          <w:bCs/>
          <w:color w:val="auto"/>
          <w:sz w:val="22"/>
          <w:szCs w:val="22"/>
        </w:rPr>
        <w:t xml:space="preserve">*Zgodnie z podpisanym Aneksem do </w:t>
      </w:r>
      <w:proofErr w:type="spellStart"/>
      <w:r w:rsidRPr="00B62BE8">
        <w:rPr>
          <w:rStyle w:val="Nagwek2Znak"/>
          <w:rFonts w:ascii="Arial" w:hAnsi="Arial" w:cs="Arial"/>
          <w:bCs/>
          <w:color w:val="auto"/>
          <w:sz w:val="22"/>
          <w:szCs w:val="22"/>
        </w:rPr>
        <w:t>DoD</w:t>
      </w:r>
      <w:proofErr w:type="spellEnd"/>
      <w:r w:rsidRPr="00B62BE8">
        <w:rPr>
          <w:rStyle w:val="Nagwek2Znak"/>
          <w:rFonts w:ascii="Arial" w:hAnsi="Arial" w:cs="Arial"/>
          <w:bCs/>
          <w:color w:val="auto"/>
          <w:sz w:val="22"/>
          <w:szCs w:val="22"/>
        </w:rPr>
        <w:t xml:space="preserve"> </w:t>
      </w:r>
    </w:p>
    <w:p w:rsidR="007D2C34" w:rsidRPr="002B50C0" w:rsidRDefault="007D2C34" w:rsidP="00B62BE8">
      <w:pPr>
        <w:pStyle w:val="Nagwek2"/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A86449" w:rsidRDefault="001C29D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</w:t>
            </w:r>
            <w:r w:rsidR="0043403D">
              <w:t xml:space="preserve">ystem LSI </w:t>
            </w: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62120E">
              <w:rPr>
                <w:rFonts w:cs="Arial"/>
                <w:lang w:eastAsia="pl-PL"/>
              </w:rPr>
              <w:t>8</w:t>
            </w:r>
            <w:r w:rsidRPr="00631F29">
              <w:rPr>
                <w:rFonts w:cs="Arial"/>
                <w:lang w:eastAsia="pl-PL"/>
              </w:rPr>
              <w:t>-2023</w:t>
            </w:r>
          </w:p>
          <w:p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15584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:rsidR="00C86E0E" w:rsidRDefault="00155841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Odebrany</w:t>
            </w:r>
          </w:p>
          <w:p w:rsidR="00384F9E" w:rsidRDefault="00631F29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System informatyczny będzie zbudowany z funkcjonalnych modułów, które umożliwiają </w:t>
            </w:r>
            <w:r w:rsidR="00496C00">
              <w:rPr>
                <w:rFonts w:asciiTheme="majorHAnsi" w:hAnsiTheme="majorHAnsi" w:cstheme="majorBidi"/>
                <w:sz w:val="20"/>
                <w:szCs w:val="20"/>
              </w:rPr>
              <w:t xml:space="preserve">konfigurację i parametryzację systemu do obsługi różnych wariantów </w:t>
            </w:r>
            <w:r w:rsidR="006128BD">
              <w:rPr>
                <w:rFonts w:asciiTheme="majorHAnsi" w:hAnsiTheme="majorHAnsi" w:cstheme="majorBidi"/>
                <w:sz w:val="20"/>
                <w:szCs w:val="20"/>
              </w:rPr>
              <w:t>procesów zależnych od wymagań w naborach/konkursach</w:t>
            </w:r>
            <w:r w:rsidR="00384F9E"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  <w:r w:rsidR="00B14DE2">
              <w:rPr>
                <w:rFonts w:asciiTheme="majorHAnsi" w:hAnsiTheme="majorHAnsi" w:cstheme="majorBidi"/>
                <w:sz w:val="20"/>
                <w:szCs w:val="20"/>
              </w:rPr>
              <w:t xml:space="preserve"> System LSI będzie zintegrowany z CST 2021, TERYT, REGON, węzłem krajowym, podpis.gov.pl.</w:t>
            </w:r>
          </w:p>
          <w:p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:rsidR="00244D38" w:rsidRDefault="00244D38" w:rsidP="00974F5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60F4E">
              <w:rPr>
                <w:rFonts w:asciiTheme="majorHAnsi" w:hAnsiTheme="majorHAnsi" w:cstheme="majorBidi"/>
                <w:sz w:val="20"/>
                <w:szCs w:val="20"/>
              </w:rPr>
              <w:t>REGON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244D38" w:rsidRDefault="00244D38" w:rsidP="00E60F4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obieranie danych o podmiotach gospodarczych, w szczególności PKD działalności, formy prawne (podstawowa, szczególna) i formy własności.</w:t>
            </w:r>
          </w:p>
          <w:p w:rsidR="00FB15CF" w:rsidRDefault="00FB15CF" w:rsidP="00E60F4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Aktualny status integracji: </w:t>
            </w:r>
            <w:r w:rsidR="006E29D7">
              <w:rPr>
                <w:rFonts w:ascii="Calibri" w:hAnsi="Calibri" w:cs="Calibri"/>
                <w:sz w:val="20"/>
                <w:szCs w:val="20"/>
              </w:rPr>
              <w:t>wdrożony produkcyjnie.</w:t>
            </w:r>
          </w:p>
          <w:p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FB15CF" w:rsidRPr="00974F51" w:rsidRDefault="00FB15CF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>TERYT</w:t>
            </w:r>
            <w:r w:rsidR="00974F51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74F51" w:rsidRPr="00E60F4E" w:rsidRDefault="00E94ABD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korzystanie tj. pobieranie d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>an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ych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 zakresu TERYT: gminy, powiaty, miejscowości, ulice,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BA5AE5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0E5874">
              <w:rPr>
                <w:rFonts w:asciiTheme="majorHAnsi" w:hAnsiTheme="majorHAnsi" w:cstheme="majorBidi"/>
                <w:sz w:val="20"/>
                <w:szCs w:val="20"/>
              </w:rPr>
              <w:t>Węzeł Krajowy</w:t>
            </w:r>
          </w:p>
          <w:p w:rsid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C341B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="00DF7BC2">
              <w:rPr>
                <w:rFonts w:ascii="Calibri" w:hAnsi="Calibri" w:cs="Calibri"/>
                <w:sz w:val="20"/>
                <w:szCs w:val="20"/>
              </w:rPr>
              <w:t>w zakresie usług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uwierzytelnia</w:t>
            </w:r>
            <w:r w:rsidR="00DF7BC2">
              <w:rPr>
                <w:rFonts w:ascii="Calibri" w:hAnsi="Calibri" w:cs="Calibri"/>
                <w:sz w:val="20"/>
                <w:szCs w:val="20"/>
              </w:rPr>
              <w:t>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użytkowników</w:t>
            </w:r>
          </w:p>
          <w:p w:rsidR="000E5874" w:rsidRP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317FF">
              <w:rPr>
                <w:rFonts w:asciiTheme="majorHAnsi" w:hAnsiTheme="majorHAnsi" w:cstheme="majorBidi"/>
                <w:sz w:val="20"/>
                <w:szCs w:val="20"/>
              </w:rPr>
              <w:t>wdrożony produkcyjnie.</w:t>
            </w: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CST 2021</w:t>
            </w:r>
          </w:p>
          <w:p w:rsidR="00A2272F" w:rsidRPr="005D3C60" w:rsidRDefault="000E5874" w:rsidP="000E5874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5367C">
              <w:rPr>
                <w:rFonts w:ascii="Calibri" w:hAnsi="Calibri" w:cs="Calibri"/>
                <w:sz w:val="20"/>
                <w:szCs w:val="20"/>
              </w:rPr>
              <w:t>uzupełnianie się tj. pobieranie s</w:t>
            </w:r>
            <w:r w:rsidR="003500BE">
              <w:rPr>
                <w:rFonts w:ascii="Calibri" w:hAnsi="Calibri" w:cs="Calibri"/>
                <w:sz w:val="20"/>
                <w:szCs w:val="20"/>
              </w:rPr>
              <w:t>łownik</w:t>
            </w:r>
            <w:r w:rsidR="0015367C">
              <w:rPr>
                <w:rFonts w:ascii="Calibri" w:hAnsi="Calibri" w:cs="Calibri"/>
                <w:sz w:val="20"/>
                <w:szCs w:val="20"/>
              </w:rPr>
              <w:t>ów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programow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wymagan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 perspektywie finansowej na lata 2021 – 2027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 oraz przesyłanie danych o realizowanych w LSI naborach oraz złożonych wnioskach oraz zmianach ich </w:t>
            </w:r>
            <w:r w:rsidR="0015367C" w:rsidRPr="005D3C60">
              <w:rPr>
                <w:rFonts w:cstheme="minorHAnsi"/>
                <w:sz w:val="20"/>
                <w:szCs w:val="20"/>
              </w:rPr>
              <w:t>statusów</w:t>
            </w:r>
          </w:p>
          <w:p w:rsidR="00A2272F" w:rsidRPr="005D3C60" w:rsidRDefault="00A2272F" w:rsidP="00A2272F">
            <w:pPr>
              <w:pStyle w:val="Akapitzlist"/>
              <w:jc w:val="both"/>
              <w:rPr>
                <w:rFonts w:cstheme="minorHAnsi"/>
                <w:sz w:val="20"/>
                <w:szCs w:val="20"/>
              </w:rPr>
            </w:pPr>
            <w:r w:rsidRPr="005D3C60">
              <w:rPr>
                <w:rFonts w:cstheme="minorHAnsi"/>
                <w:sz w:val="20"/>
                <w:szCs w:val="20"/>
              </w:rPr>
              <w:t>Aktualny status integracji</w:t>
            </w:r>
            <w:r w:rsidR="005D3C60" w:rsidRPr="005D3C60">
              <w:rPr>
                <w:rFonts w:cstheme="minorHAnsi"/>
                <w:sz w:val="20"/>
                <w:szCs w:val="20"/>
              </w:rPr>
              <w:t xml:space="preserve">: </w:t>
            </w:r>
            <w:r w:rsidR="005D3C60" w:rsidRPr="005D3C60">
              <w:rPr>
                <w:rStyle w:val="ui-provider"/>
                <w:rFonts w:cstheme="minorHAnsi"/>
                <w:sz w:val="20"/>
                <w:szCs w:val="20"/>
              </w:rPr>
              <w:t>wdrażany etapowo, zakres etapu 1 wdrożony produkcyjnie, zakres etapu 2 w trakcie testów</w:t>
            </w:r>
          </w:p>
          <w:p w:rsidR="005D3C60" w:rsidRPr="005D3C60" w:rsidRDefault="005D3C60" w:rsidP="00A2272F">
            <w:pPr>
              <w:pStyle w:val="Akapitzlis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Aplikacja P</w:t>
            </w:r>
            <w:r w:rsidR="003500BE">
              <w:rPr>
                <w:rFonts w:asciiTheme="majorHAnsi" w:hAnsiTheme="majorHAnsi" w:cstheme="majorBidi"/>
                <w:sz w:val="20"/>
                <w:szCs w:val="20"/>
              </w:rPr>
              <w:t>odpis.</w:t>
            </w:r>
            <w:r w:rsidR="005D3C60">
              <w:rPr>
                <w:rFonts w:asciiTheme="majorHAnsi" w:hAnsiTheme="majorHAnsi" w:cstheme="majorBidi"/>
                <w:sz w:val="20"/>
                <w:szCs w:val="20"/>
              </w:rPr>
              <w:t>gov</w:t>
            </w:r>
          </w:p>
          <w:p w:rsid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D468E5">
              <w:rPr>
                <w:rFonts w:ascii="Calibri" w:hAnsi="Calibri" w:cs="Calibri"/>
                <w:sz w:val="20"/>
                <w:szCs w:val="20"/>
              </w:rPr>
              <w:t>wywołanie z systemu LSI i użycie do podpisywania dokumentów składanych w systemie</w:t>
            </w:r>
          </w:p>
          <w:p w:rsidR="003500BE" w:rsidRP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5D3C60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  <w:p w:rsidR="00E60F4E" w:rsidRPr="00E60F4E" w:rsidRDefault="00E60F4E" w:rsidP="00E60F4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:rsidR="00F201F8" w:rsidRDefault="00F201F8" w:rsidP="00F201F8">
            <w:pPr>
              <w:pStyle w:val="Akapitzlist"/>
              <w:jc w:val="both"/>
            </w:pPr>
          </w:p>
          <w:p w:rsidR="00F201F8" w:rsidRPr="001D466B" w:rsidRDefault="00F201F8" w:rsidP="00F201F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1D466B">
              <w:t xml:space="preserve">Integracja z KRS*: </w:t>
            </w:r>
            <w:r w:rsidRPr="001D466B">
              <w:rPr>
                <w:rFonts w:asciiTheme="majorHAnsi" w:hAnsiTheme="majorHAnsi" w:cstheme="majorBidi"/>
                <w:sz w:val="20"/>
                <w:szCs w:val="20"/>
              </w:rPr>
              <w:t>Nazwa KRS.</w:t>
            </w:r>
          </w:p>
          <w:p w:rsidR="00F201F8" w:rsidRPr="001D466B" w:rsidRDefault="00F201F8" w:rsidP="00F201F8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1D466B">
              <w:rPr>
                <w:rFonts w:asciiTheme="majorHAnsi" w:hAnsiTheme="majorHAnsi" w:cstheme="majorBidi"/>
                <w:sz w:val="20"/>
                <w:szCs w:val="20"/>
              </w:rPr>
              <w:t>Opis zależności: korzystanie tj. pobieranie odpisów KRS, w szczególności osób uprawnionych do reprezentacji.</w:t>
            </w:r>
          </w:p>
          <w:p w:rsidR="00F201F8" w:rsidRPr="001D466B" w:rsidRDefault="00F201F8" w:rsidP="00F201F8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D466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Aktualny status integracji: planowany</w:t>
            </w:r>
            <w:r w:rsidR="001D466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 xml:space="preserve"> – nie zrealizowany</w:t>
            </w:r>
          </w:p>
          <w:p w:rsidR="007B5E26" w:rsidRPr="007B5E26" w:rsidRDefault="001D466B" w:rsidP="007B5E2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1D466B">
              <w:rPr>
                <w:rFonts w:asciiTheme="majorHAnsi" w:hAnsiTheme="majorHAnsi" w:cstheme="majorBidi"/>
                <w:sz w:val="20"/>
                <w:szCs w:val="20"/>
              </w:rPr>
              <w:t>*</w:t>
            </w:r>
            <w:r w:rsidR="007B5E26" w:rsidRPr="007B5E26">
              <w:rPr>
                <w:rFonts w:asciiTheme="majorHAnsi" w:hAnsiTheme="majorHAnsi" w:cstheme="majorBidi"/>
                <w:sz w:val="20"/>
                <w:szCs w:val="20"/>
              </w:rPr>
              <w:t>Zgłoszon</w:t>
            </w:r>
            <w:r w:rsidR="007B5E26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7B5E26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zmiany został</w:t>
            </w:r>
            <w:r w:rsidR="007B5E26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7B5E26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zaakceptowan</w:t>
            </w:r>
            <w:r w:rsidR="007B5E26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7B5E26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i podpisan</w:t>
            </w:r>
            <w:r w:rsidR="007B5E26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7B5E26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Aneks nr 3 do </w:t>
            </w:r>
            <w:proofErr w:type="spellStart"/>
            <w:r w:rsidR="007B5E26" w:rsidRPr="007B5E26">
              <w:rPr>
                <w:rFonts w:asciiTheme="majorHAnsi" w:hAnsiTheme="majorHAnsi" w:cstheme="majorBidi"/>
                <w:sz w:val="20"/>
                <w:szCs w:val="20"/>
              </w:rPr>
              <w:t>DoD</w:t>
            </w:r>
            <w:proofErr w:type="spellEnd"/>
          </w:p>
          <w:p w:rsidR="007B5E26" w:rsidRPr="007B5E26" w:rsidRDefault="007B5E26" w:rsidP="007B5E2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7B5E26">
              <w:rPr>
                <w:rFonts w:asciiTheme="majorHAnsi" w:hAnsiTheme="majorHAnsi" w:cstheme="majorBidi"/>
                <w:sz w:val="20"/>
                <w:szCs w:val="20"/>
              </w:rPr>
              <w:t>wprowadzający opisane zmiany oraz wydłużający okres rzeczowej realizacji projektu 08.11.2021 r. do dnia</w:t>
            </w:r>
          </w:p>
          <w:p w:rsidR="007B5E26" w:rsidRDefault="007B5E26" w:rsidP="007B5E2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7B5E26">
              <w:rPr>
                <w:rFonts w:asciiTheme="majorHAnsi" w:hAnsiTheme="majorHAnsi" w:cstheme="majorBidi"/>
                <w:sz w:val="20"/>
                <w:szCs w:val="20"/>
              </w:rPr>
              <w:t>20.12.2023 r.</w:t>
            </w:r>
          </w:p>
          <w:p w:rsidR="00F201F8" w:rsidRPr="001D466B" w:rsidRDefault="007B5E26" w:rsidP="007B5E2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I</w:t>
            </w:r>
            <w:r w:rsidR="001D466B" w:rsidRPr="001D466B">
              <w:rPr>
                <w:rFonts w:asciiTheme="majorHAnsi" w:hAnsiTheme="majorHAnsi" w:cstheme="majorBidi"/>
                <w:sz w:val="20"/>
                <w:szCs w:val="20"/>
              </w:rPr>
              <w:t xml:space="preserve">ntegracja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z KRS </w:t>
            </w:r>
            <w:r w:rsidR="001D466B" w:rsidRPr="001D466B">
              <w:rPr>
                <w:rFonts w:asciiTheme="majorHAnsi" w:hAnsiTheme="majorHAnsi" w:cstheme="majorBidi"/>
                <w:sz w:val="20"/>
                <w:szCs w:val="20"/>
              </w:rPr>
              <w:t>z uwagi na to iż była to rzecz opcjonalna</w:t>
            </w:r>
            <w:r w:rsidR="00842B8A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001D466B" w:rsidRPr="001D466B">
              <w:rPr>
                <w:rFonts w:asciiTheme="majorHAnsi" w:hAnsiTheme="majorHAnsi" w:cstheme="majorBidi"/>
                <w:sz w:val="20"/>
                <w:szCs w:val="20"/>
              </w:rPr>
              <w:t xml:space="preserve"> postanowiono usunąć ją z pierwotnego zakresu prac na rzecz prac procesu głównego jakim jest obsługa end2end wniosków o dofinansowanie w ramach poszczególnych naborów. Na potrzebę wprowadzenia zmian przełożyła się również zamknięta, ograniczona okresem finansowania perspektywa realizacji projektu nakreślona maksymalnie do końca 2023 r., która skłoniła Zamawiającego i Wykonawcę do wyodrębnienia kluczowej dla obsługi procesu części oraz optymalizacje, które mogą być z powodzeniem realizowane w ramach ewentualnych późniejszych prac rozwojowych. </w:t>
            </w:r>
            <w:r w:rsidR="00240910" w:rsidRPr="001D466B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:rsidTr="006251DB">
        <w:tc>
          <w:tcPr>
            <w:tcW w:w="2547" w:type="dxa"/>
          </w:tcPr>
          <w:p w:rsidR="00401308" w:rsidRDefault="00401308" w:rsidP="00A44EA2">
            <w:r>
              <w:t xml:space="preserve">Zmodyfikowana aplikacja </w:t>
            </w:r>
            <w:proofErr w:type="spellStart"/>
            <w:r>
              <w:t>PodpisGov</w:t>
            </w:r>
            <w:proofErr w:type="spellEnd"/>
          </w:p>
        </w:tc>
        <w:tc>
          <w:tcPr>
            <w:tcW w:w="1701" w:type="dxa"/>
          </w:tcPr>
          <w:p w:rsidR="00401308" w:rsidRPr="00631F29" w:rsidRDefault="001F3531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12-2022</w:t>
            </w:r>
          </w:p>
        </w:tc>
        <w:tc>
          <w:tcPr>
            <w:tcW w:w="1843" w:type="dxa"/>
          </w:tcPr>
          <w:p w:rsidR="00401308" w:rsidRPr="00141A92" w:rsidRDefault="001F353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:rsidR="0062120E" w:rsidRDefault="00E07EC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O</w:t>
            </w:r>
            <w:r>
              <w:rPr>
                <w:rFonts w:asciiTheme="majorHAnsi" w:eastAsiaTheme="minorEastAsia" w:hAnsiTheme="majorHAnsi" w:cstheme="majorBidi"/>
              </w:rPr>
              <w:t>debrany</w:t>
            </w:r>
          </w:p>
          <w:p w:rsidR="00401308" w:rsidRDefault="009D197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Funkcjonalność umożliwi rejestrację dokumentów, w tym wniosków aplikacyjnych, umów o dofinansowanie, umów z ekspertami, 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itp.</w:t>
            </w: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wykorzystaniem cyfrowego narzędzia do podpisywania dokumentów (</w:t>
            </w:r>
            <w:proofErr w:type="spellStart"/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PodpisGov</w:t>
            </w:r>
            <w:proofErr w:type="spellEnd"/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dostosowany do opracowywanego rozwiązania).</w:t>
            </w:r>
          </w:p>
          <w:p w:rsidR="005C397F" w:rsidRDefault="005C397F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Opis zależności: </w:t>
            </w:r>
            <w:r w:rsidR="00F01F63">
              <w:rPr>
                <w:rFonts w:asciiTheme="majorHAnsi" w:eastAsiaTheme="minorEastAsia" w:hAnsiTheme="majorHAnsi" w:cstheme="majorBidi"/>
                <w:sz w:val="20"/>
                <w:szCs w:val="20"/>
              </w:rPr>
              <w:t>korzystanie tj. u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możliwienie wywołania aplikacji </w:t>
            </w:r>
            <w:proofErr w:type="spellStart"/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PodpisGOV</w:t>
            </w:r>
            <w:proofErr w:type="spellEnd"/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domeny lsi.cppc.gov.pl.</w:t>
            </w:r>
          </w:p>
          <w:p w:rsidR="005C397F" w:rsidRDefault="005C397F" w:rsidP="00E07ECC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8A6D6C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</w:tc>
      </w:tr>
      <w:tr w:rsidR="009D197C" w:rsidRPr="002B50C0" w:rsidTr="006251DB">
        <w:tc>
          <w:tcPr>
            <w:tcW w:w="2547" w:type="dxa"/>
          </w:tcPr>
          <w:p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9D197C" w:rsidRPr="00141A92" w:rsidRDefault="0015584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:rsidR="00FF04D5" w:rsidRDefault="00155841" w:rsidP="00243166">
            <w:pPr>
              <w:jc w:val="both"/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Odebrany</w:t>
            </w:r>
          </w:p>
          <w:p w:rsidR="00787B41" w:rsidRPr="009C44FD" w:rsidRDefault="009C44FD" w:rsidP="00243166">
            <w:pPr>
              <w:jc w:val="both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9C44FD">
              <w:rPr>
                <w:rStyle w:val="ui-provider"/>
                <w:rFonts w:asciiTheme="majorHAnsi" w:hAnsiTheme="majorHAnsi" w:cstheme="majorHAnsi"/>
              </w:rPr>
              <w:t xml:space="preserve">Przygotowywane etapowo - w zakresie etapu 1 </w:t>
            </w:r>
            <w:r w:rsidR="001A11F6">
              <w:rPr>
                <w:rStyle w:val="ui-provider"/>
                <w:rFonts w:asciiTheme="majorHAnsi" w:hAnsiTheme="majorHAnsi" w:cstheme="majorHAnsi"/>
              </w:rPr>
              <w:t>i 2</w:t>
            </w:r>
            <w:r w:rsidR="00155841">
              <w:rPr>
                <w:rStyle w:val="ui-provider"/>
                <w:rFonts w:asciiTheme="majorHAnsi" w:hAnsiTheme="majorHAnsi" w:cstheme="majorHAnsi"/>
              </w:rPr>
              <w:t xml:space="preserve">, 3 </w:t>
            </w:r>
          </w:p>
        </w:tc>
      </w:tr>
      <w:tr w:rsidR="007A6597" w:rsidRPr="002B50C0" w:rsidTr="006251DB">
        <w:tc>
          <w:tcPr>
            <w:tcW w:w="2547" w:type="dxa"/>
          </w:tcPr>
          <w:p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7A6597" w:rsidRPr="00141A92" w:rsidRDefault="0015584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:rsidR="00155841" w:rsidRDefault="00155841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Odebrany</w:t>
            </w:r>
          </w:p>
          <w:p w:rsidR="007A6597" w:rsidRDefault="00FF04D5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W ramach systemu wykorzystywane będzie API, które umożliwi udostępnianie zasobów innym instytucjom publicznym (do systemu CST 2021)</w:t>
            </w:r>
            <w:r w:rsidR="00CC62F9">
              <w:rPr>
                <w:rFonts w:asciiTheme="majorHAnsi" w:eastAsiaTheme="minorEastAsia" w:hAnsiTheme="majorHAnsi" w:cstheme="majorBidi"/>
                <w:sz w:val="20"/>
                <w:szCs w:val="20"/>
              </w:rPr>
              <w:t>.</w:t>
            </w:r>
          </w:p>
          <w:p w:rsidR="00CC62F9" w:rsidRDefault="00CC62F9" w:rsidP="009A65A9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9A65A9" w:rsidRPr="009A65A9">
              <w:rPr>
                <w:rStyle w:val="ui-provider"/>
                <w:rFonts w:asciiTheme="majorHAnsi" w:hAnsiTheme="majorHAnsi" w:cstheme="majorHAnsi"/>
              </w:rPr>
              <w:t xml:space="preserve">wdrażany etapowo, zakres etapu 1 </w:t>
            </w:r>
            <w:r w:rsidR="001A11F6">
              <w:rPr>
                <w:rStyle w:val="ui-provider"/>
                <w:rFonts w:asciiTheme="majorHAnsi" w:hAnsiTheme="majorHAnsi" w:cstheme="majorHAnsi"/>
              </w:rPr>
              <w:t>i 2</w:t>
            </w:r>
            <w:r w:rsidR="00155841">
              <w:rPr>
                <w:rStyle w:val="ui-provider"/>
                <w:rFonts w:asciiTheme="majorHAnsi" w:hAnsiTheme="majorHAnsi" w:cstheme="majorHAnsi"/>
              </w:rPr>
              <w:t xml:space="preserve"> i 3 </w:t>
            </w:r>
            <w:r w:rsidR="001A11F6">
              <w:rPr>
                <w:rStyle w:val="ui-provider"/>
                <w:rFonts w:asciiTheme="majorHAnsi" w:hAnsiTheme="majorHAnsi" w:cstheme="majorHAnsi"/>
              </w:rPr>
              <w:t xml:space="preserve"> </w:t>
            </w:r>
            <w:r w:rsidR="009A65A9" w:rsidRPr="009A65A9">
              <w:rPr>
                <w:rStyle w:val="ui-provider"/>
                <w:rFonts w:asciiTheme="majorHAnsi" w:hAnsiTheme="majorHAnsi" w:cstheme="majorHAnsi"/>
              </w:rPr>
              <w:t xml:space="preserve">wdrożony 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BE0BD9" w:rsidRDefault="00BE0BD9" w:rsidP="00C1106C">
            <w:pPr>
              <w:rPr>
                <w:rFonts w:cstheme="minorHAnsi"/>
              </w:rPr>
            </w:pPr>
            <w:r w:rsidRPr="00BE0BD9">
              <w:rPr>
                <w:rFonts w:cstheme="minorHAnsi"/>
              </w:rPr>
              <w:t>Brak ustaleń operacyjnych i zatwierdzonej dokumentacji wdrożeniowej dotyczącej nowych funduszy i programów (w szczególności KPO, FER</w:t>
            </w:r>
            <w:r w:rsidR="00580802">
              <w:rPr>
                <w:rFonts w:cstheme="minorHAnsi"/>
              </w:rPr>
              <w:t>C</w:t>
            </w:r>
            <w:r w:rsidRPr="00BE0BD9">
              <w:rPr>
                <w:rFonts w:cstheme="minorHAnsi"/>
              </w:rPr>
              <w:t xml:space="preserve"> i budżet państwa)</w:t>
            </w:r>
          </w:p>
        </w:tc>
        <w:tc>
          <w:tcPr>
            <w:tcW w:w="1697" w:type="dxa"/>
          </w:tcPr>
          <w:p w:rsidR="00322614" w:rsidRPr="00BE0BD9" w:rsidRDefault="00BE0BD9" w:rsidP="00BE0BD9">
            <w:pPr>
              <w:jc w:val="center"/>
              <w:rPr>
                <w:rFonts w:cstheme="minorHAnsi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322614" w:rsidRPr="00B0522B" w:rsidRDefault="00BE0BD9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322614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BE0BD9" w:rsidRPr="00B0522B">
              <w:rPr>
                <w:rFonts w:cstheme="minorHAnsi"/>
              </w:rPr>
              <w:t>Opracowanie elastycznego systemu informatycznego z uwzględnieniem kreatorów lub metod alternatywnych wprowadzania danych</w:t>
            </w:r>
            <w:r w:rsidR="00F55C7B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- - </w:t>
            </w:r>
            <w:r w:rsidR="00F55C7B" w:rsidRPr="00B0522B">
              <w:rPr>
                <w:rFonts w:cstheme="minorHAnsi"/>
              </w:rPr>
              <w:t xml:space="preserve">Wykorzystanie wiedzy pracowników CPPC i </w:t>
            </w:r>
            <w:r w:rsidR="00F55C7B" w:rsidRPr="00D250B8">
              <w:rPr>
                <w:rFonts w:cstheme="minorHAnsi"/>
                <w:strike/>
              </w:rPr>
              <w:t>KPRM</w:t>
            </w:r>
            <w:r w:rsidR="00F55C7B" w:rsidRPr="00B0522B">
              <w:rPr>
                <w:rFonts w:cstheme="minorHAnsi"/>
              </w:rPr>
              <w:t xml:space="preserve"> </w:t>
            </w:r>
            <w:r w:rsidR="00D250B8">
              <w:rPr>
                <w:rFonts w:cstheme="minorHAnsi"/>
              </w:rPr>
              <w:t xml:space="preserve">/ MC </w:t>
            </w:r>
            <w:r w:rsidR="00F55C7B" w:rsidRPr="00B0522B">
              <w:rPr>
                <w:rFonts w:cstheme="minorHAnsi"/>
              </w:rPr>
              <w:t>odnoszącej się do realizacji działań w ramach poprzednich perspektyw finansowych funduszy UE.</w:t>
            </w:r>
          </w:p>
          <w:p w:rsidR="00F55C7B" w:rsidRPr="00B0522B" w:rsidRDefault="00F55C7B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2. </w:t>
            </w:r>
            <w:r w:rsidR="001B3880" w:rsidRPr="00B0522B">
              <w:rPr>
                <w:rFonts w:cstheme="minorHAnsi"/>
              </w:rPr>
              <w:t>Dzięki podejmowanym działaniom uzyskanie zatwierdzenia nowych funduszy.</w:t>
            </w:r>
          </w:p>
          <w:p w:rsidR="00080366" w:rsidRPr="00B0522B" w:rsidRDefault="001B3880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CA03FA">
              <w:rPr>
                <w:rFonts w:cstheme="minorHAnsi"/>
              </w:rPr>
              <w:t>Ryzyko zamknięte</w:t>
            </w:r>
            <w:r w:rsidR="00080366" w:rsidRPr="00B0522B">
              <w:rPr>
                <w:rFonts w:cstheme="minorHAnsi"/>
                <w:color w:val="000000"/>
              </w:rPr>
              <w:t>.</w:t>
            </w:r>
          </w:p>
          <w:p w:rsidR="001B3880" w:rsidRPr="00B0522B" w:rsidRDefault="001B3880" w:rsidP="00B0522B">
            <w:pPr>
              <w:jc w:val="both"/>
              <w:rPr>
                <w:rFonts w:cstheme="minorHAnsi"/>
              </w:rPr>
            </w:pPr>
          </w:p>
        </w:tc>
      </w:tr>
      <w:tr w:rsidR="00BE0BD9" w:rsidRPr="002B50C0" w:rsidTr="00322614">
        <w:tc>
          <w:tcPr>
            <w:tcW w:w="3265" w:type="dxa"/>
            <w:vAlign w:val="center"/>
          </w:tcPr>
          <w:p w:rsidR="00BE0BD9" w:rsidRPr="00BE0BD9" w:rsidRDefault="00BE0BD9" w:rsidP="00C1106C">
            <w:pPr>
              <w:rPr>
                <w:rFonts w:cstheme="minorHAnsi"/>
              </w:rPr>
            </w:pPr>
            <w:r>
              <w:t>Ograniczone zasoby wytwórcze i dostępność Zespołu po stronie Wykonawcy</w:t>
            </w:r>
          </w:p>
        </w:tc>
        <w:tc>
          <w:tcPr>
            <w:tcW w:w="1697" w:type="dxa"/>
          </w:tcPr>
          <w:p w:rsidR="00BE0BD9" w:rsidRPr="00BE0BD9" w:rsidRDefault="005125AA" w:rsidP="005125AA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BE0BD9" w:rsidRPr="00BE0BD9" w:rsidRDefault="005125AA" w:rsidP="005125AA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 w:rsidRPr="00BE0BD9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Default="005158AE" w:rsidP="005158AE">
            <w:r>
              <w:t>1.Podejmowanie działań zarządczych:</w:t>
            </w:r>
          </w:p>
          <w:p w:rsidR="005158AE" w:rsidRDefault="005158AE" w:rsidP="005158AE">
            <w:r>
              <w:t xml:space="preserve">- </w:t>
            </w:r>
            <w:r w:rsidR="005125AA">
              <w:t>R</w:t>
            </w:r>
            <w:r>
              <w:t xml:space="preserve">ozbudowa i stabilizacja zespołu; </w:t>
            </w:r>
          </w:p>
          <w:p w:rsidR="007D2371" w:rsidRDefault="005158AE" w:rsidP="005158AE">
            <w:r>
              <w:t xml:space="preserve">- </w:t>
            </w:r>
            <w:r w:rsidR="005B00E7">
              <w:t>B</w:t>
            </w:r>
            <w:r w:rsidR="005125AA">
              <w:t>ieżące reagowanie na zmianę składu zespołu</w:t>
            </w:r>
            <w:r>
              <w:t>.</w:t>
            </w:r>
          </w:p>
          <w:p w:rsidR="00BE0BD9" w:rsidRDefault="005158AE" w:rsidP="00C1106C">
            <w:r>
              <w:t xml:space="preserve">- </w:t>
            </w:r>
            <w:r w:rsidR="005B00E7">
              <w:t>S</w:t>
            </w:r>
            <w:r w:rsidR="005125AA">
              <w:t>ystematyczne planowanie i monitorowanie prac zespołu</w:t>
            </w:r>
            <w:r>
              <w:t>.</w:t>
            </w:r>
          </w:p>
          <w:p w:rsidR="005158AE" w:rsidRDefault="005158AE" w:rsidP="00C1106C">
            <w:r>
              <w:t>2. Zatrudnienie członków zespołu projektowego o odpowiednich kwalifikacjach i kompetencjach.</w:t>
            </w:r>
          </w:p>
          <w:p w:rsidR="005158AE" w:rsidRPr="00BE0BD9" w:rsidRDefault="005158AE" w:rsidP="00CA03FA">
            <w:pPr>
              <w:jc w:val="both"/>
              <w:rPr>
                <w:rFonts w:ascii="Arial" w:hAnsi="Arial" w:cs="Arial"/>
                <w:color w:val="0070C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 xml:space="preserve">. </w:t>
            </w:r>
            <w:r w:rsidR="00CA03FA">
              <w:rPr>
                <w:rFonts w:cstheme="minorHAnsi"/>
              </w:rPr>
              <w:t>Ryzyko zamknięte.</w:t>
            </w:r>
          </w:p>
        </w:tc>
      </w:tr>
      <w:tr w:rsidR="005125AA" w:rsidRPr="002B50C0" w:rsidTr="00322614">
        <w:tc>
          <w:tcPr>
            <w:tcW w:w="3265" w:type="dxa"/>
            <w:vAlign w:val="center"/>
          </w:tcPr>
          <w:p w:rsidR="005125AA" w:rsidRDefault="007D2371" w:rsidP="00C1106C">
            <w:r>
              <w:t>Krótki okres realizacji i wdrożenia pierwszego podstawowego etapu projektu</w:t>
            </w:r>
          </w:p>
        </w:tc>
        <w:tc>
          <w:tcPr>
            <w:tcW w:w="1697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 </w:t>
            </w:r>
            <w:r w:rsidR="007D2371" w:rsidRPr="00B0522B">
              <w:rPr>
                <w:rFonts w:cstheme="minorHAnsi"/>
              </w:rPr>
              <w:t xml:space="preserve">Podział zakresu na etapy, zrównoleglenie prac 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P</w:t>
            </w:r>
            <w:r w:rsidR="007D2371" w:rsidRPr="00B0522B">
              <w:rPr>
                <w:rFonts w:cstheme="minorHAnsi"/>
              </w:rPr>
              <w:t xml:space="preserve">raca w sprintach </w:t>
            </w:r>
          </w:p>
          <w:p w:rsidR="005125AA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S</w:t>
            </w:r>
            <w:r w:rsidR="007D2371" w:rsidRPr="00B0522B">
              <w:rPr>
                <w:rFonts w:cstheme="minorHAnsi"/>
              </w:rPr>
              <w:t>tałe monitorowanie postępu prac</w:t>
            </w:r>
            <w:r w:rsidR="008068E7" w:rsidRPr="00B0522B">
              <w:rPr>
                <w:rFonts w:cstheme="minorHAnsi"/>
              </w:rPr>
              <w:t>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2. Działania zarządcze przyczyniają się do ograniczenia niezrealizowania etapów w wyznaczonym terminie poprzez zapewnienie najefektywniejszego zarządzania projektem.</w:t>
            </w:r>
          </w:p>
          <w:p w:rsidR="00080366" w:rsidRPr="00B0522B" w:rsidRDefault="008068E7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CA03FA">
              <w:rPr>
                <w:rFonts w:cstheme="minorHAnsi"/>
              </w:rPr>
              <w:t>Ryzyko zamknięte.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</w:p>
        </w:tc>
      </w:tr>
      <w:tr w:rsidR="0056371A" w:rsidRPr="002B50C0" w:rsidTr="00322614">
        <w:tc>
          <w:tcPr>
            <w:tcW w:w="3265" w:type="dxa"/>
            <w:vAlign w:val="center"/>
          </w:tcPr>
          <w:p w:rsidR="0056371A" w:rsidRDefault="0056371A" w:rsidP="00C1106C">
            <w:r>
              <w:t>Wzrost kosztów wytworzenia systemu</w:t>
            </w:r>
          </w:p>
        </w:tc>
        <w:tc>
          <w:tcPr>
            <w:tcW w:w="1697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604A8C" w:rsidRDefault="00604A8C" w:rsidP="00B0522B">
            <w:pPr>
              <w:jc w:val="both"/>
            </w:pPr>
            <w:r>
              <w:t>1.Podejmowanie działań zarządczych: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 xml:space="preserve"> P</w:t>
            </w:r>
            <w:r w:rsidR="0056371A">
              <w:t xml:space="preserve">odział zakresu na etapy 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>W</w:t>
            </w:r>
            <w:r w:rsidR="0056371A">
              <w:t>zmocnienie potencjału kadrowego CPPC</w:t>
            </w:r>
            <w:r>
              <w:t>.</w:t>
            </w:r>
          </w:p>
          <w:p w:rsidR="00604A8C" w:rsidRDefault="00604A8C" w:rsidP="00B0522B">
            <w:pPr>
              <w:jc w:val="both"/>
            </w:pPr>
            <w:r>
              <w:t>2. Intensywny nadzór nad efektywnością prac przyczynia się do zminimalizowania ryzyka wystąpienia zwiększonych kosztów wytworzenia systemu.</w:t>
            </w:r>
          </w:p>
          <w:p w:rsidR="00080366" w:rsidRPr="00B0522B" w:rsidRDefault="00604A8C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="00CA03FA">
              <w:rPr>
                <w:rFonts w:cstheme="minorHAnsi"/>
              </w:rPr>
              <w:t xml:space="preserve"> Ryzyko zamknięte</w:t>
            </w:r>
            <w:r w:rsidR="00080366" w:rsidRPr="00B0522B">
              <w:rPr>
                <w:rFonts w:cstheme="minorHAnsi"/>
                <w:color w:val="000000"/>
              </w:rPr>
              <w:t>.</w:t>
            </w:r>
          </w:p>
          <w:p w:rsidR="00604A8C" w:rsidRDefault="00604A8C" w:rsidP="00C1106C"/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56371A" w:rsidRDefault="0056371A" w:rsidP="00851CF2">
            <w:pPr>
              <w:rPr>
                <w:rFonts w:cstheme="minorHAnsi"/>
                <w:color w:val="0070C0"/>
                <w:lang w:eastAsia="pl-PL"/>
              </w:rPr>
            </w:pPr>
            <w:r w:rsidRPr="0056371A">
              <w:rPr>
                <w:rFonts w:cstheme="minorHAnsi"/>
              </w:rPr>
              <w:t>Zmienność regulacji prawnych i wymagań funkcjonalnych do systemu</w:t>
            </w:r>
          </w:p>
        </w:tc>
        <w:tc>
          <w:tcPr>
            <w:tcW w:w="1701" w:type="dxa"/>
            <w:shd w:val="clear" w:color="auto" w:fill="FFFFFF"/>
          </w:tcPr>
          <w:p w:rsidR="0091332C" w:rsidRPr="0056371A" w:rsidRDefault="0056371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91332C" w:rsidRPr="0056371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1332C" w:rsidRPr="0024400C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Budowa elastycznego, maksymalnie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konfigurowalnego systemu 2.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Coroczne planowanie budżetu - Racjonalna analiza potrzeb (</w:t>
            </w:r>
            <w:proofErr w:type="spellStart"/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MoSCoW</w:t>
            </w:r>
            <w:proofErr w:type="spellEnd"/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</w:tr>
      <w:tr w:rsidR="000974A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0974AC" w:rsidRPr="0056371A" w:rsidRDefault="0024400C" w:rsidP="00851CF2">
            <w:pPr>
              <w:rPr>
                <w:rFonts w:cstheme="minorHAnsi"/>
              </w:rPr>
            </w:pPr>
            <w:r>
              <w:t>Niewłaściwie oszacowane koszty utrzymania projektu</w:t>
            </w:r>
          </w:p>
        </w:tc>
        <w:tc>
          <w:tcPr>
            <w:tcW w:w="1701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Coroczne planowanie budżetu </w:t>
            </w:r>
          </w:p>
          <w:p w:rsidR="000974AC" w:rsidRPr="0056371A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Racjonalna analiza kosztów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Brak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Analiza kosztów utrzymania systemu i zabezpieczenie odpowiednich środków w budżecie Państwa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Niewystarczające zasoby ludzkie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Racjonalna, przemyślana polityka kadrowa - System motywacyjny </w:t>
            </w:r>
          </w:p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Zidentyfikowanie i zrealizowanie potrzeb szkoleniowych</w:t>
            </w:r>
          </w:p>
        </w:tc>
      </w:tr>
    </w:tbl>
    <w:p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:rsidR="00A92887" w:rsidRPr="00AA64BD" w:rsidRDefault="00155841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  <w:r>
        <w:rPr>
          <w:rFonts w:ascii="Trebuchet MS" w:hAnsi="Trebuchet MS"/>
          <w:b/>
          <w:bCs/>
          <w:sz w:val="21"/>
          <w:szCs w:val="21"/>
        </w:rPr>
        <w:t>Iwona Iwaniec</w:t>
      </w:r>
      <w:r w:rsidR="00AD3C41" w:rsidRPr="00AA64BD">
        <w:rPr>
          <w:rFonts w:ascii="Trebuchet MS" w:hAnsi="Trebuchet MS"/>
          <w:b/>
          <w:bCs/>
          <w:sz w:val="21"/>
          <w:szCs w:val="21"/>
        </w:rPr>
        <w:br/>
      </w:r>
      <w:r w:rsidR="00AD3C41" w:rsidRPr="00AA64BD">
        <w:rPr>
          <w:rFonts w:ascii="Trebuchet MS" w:hAnsi="Trebuchet MS"/>
          <w:sz w:val="21"/>
          <w:szCs w:val="21"/>
        </w:rPr>
        <w:t>Główny Specjalista</w:t>
      </w:r>
      <w:r w:rsidR="00AD3C41" w:rsidRPr="00AA64BD">
        <w:rPr>
          <w:rFonts w:ascii="Trebuchet MS" w:hAnsi="Trebuchet MS"/>
          <w:sz w:val="21"/>
          <w:szCs w:val="21"/>
        </w:rPr>
        <w:br/>
      </w:r>
      <w:r w:rsidR="00AD3C41" w:rsidRPr="00AA64BD">
        <w:rPr>
          <w:rStyle w:val="Pogrubienie"/>
          <w:rFonts w:ascii="Trebuchet MS" w:hAnsi="Trebuchet MS"/>
          <w:sz w:val="21"/>
          <w:szCs w:val="21"/>
        </w:rPr>
        <w:t>Centrum Projektów Polska Cyfrowa</w:t>
      </w:r>
      <w:r w:rsidR="00AD3C41" w:rsidRPr="00AA64BD">
        <w:rPr>
          <w:rFonts w:ascii="Trebuchet MS" w:hAnsi="Trebuchet MS"/>
          <w:sz w:val="21"/>
          <w:szCs w:val="21"/>
        </w:rPr>
        <w:br/>
        <w:t>ul. Spokojna 13A, 01-044 Warszawa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tel. </w:t>
      </w:r>
      <w:r w:rsidR="001D466B">
        <w:rPr>
          <w:rFonts w:ascii="Trebuchet MS" w:hAnsi="Trebuchet MS"/>
          <w:sz w:val="21"/>
          <w:szCs w:val="21"/>
        </w:rPr>
        <w:t>734 117 129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057DBE">
          <w:rPr>
            <w:rStyle w:val="Hipercze"/>
            <w:rFonts w:ascii="Trebuchet MS" w:hAnsi="Trebuchet MS"/>
            <w:sz w:val="21"/>
            <w:szCs w:val="21"/>
          </w:rPr>
          <w:t>iiwaniec@cppc.gov.pl</w:t>
        </w:r>
      </w:hyperlink>
    </w:p>
    <w:sectPr w:rsidR="00A92887" w:rsidRPr="00AA64BD" w:rsidSect="00DF23A5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7F73" w:rsidRDefault="00917F73" w:rsidP="00BB2420">
      <w:pPr>
        <w:spacing w:after="0" w:line="240" w:lineRule="auto"/>
      </w:pPr>
      <w:r>
        <w:separator/>
      </w:r>
    </w:p>
  </w:endnote>
  <w:endnote w:type="continuationSeparator" w:id="0">
    <w:p w:rsidR="00917F73" w:rsidRDefault="00917F7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77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7F73" w:rsidRDefault="00917F73" w:rsidP="00BB2420">
      <w:pPr>
        <w:spacing w:after="0" w:line="240" w:lineRule="auto"/>
      </w:pPr>
      <w:r>
        <w:separator/>
      </w:r>
    </w:p>
  </w:footnote>
  <w:footnote w:type="continuationSeparator" w:id="0">
    <w:p w:rsidR="00917F73" w:rsidRDefault="00917F73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723F5"/>
    <w:multiLevelType w:val="hybridMultilevel"/>
    <w:tmpl w:val="12C8F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61283"/>
    <w:multiLevelType w:val="hybridMultilevel"/>
    <w:tmpl w:val="367ECB4E"/>
    <w:lvl w:ilvl="0" w:tplc="AF5868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27347116">
    <w:abstractNumId w:val="21"/>
  </w:num>
  <w:num w:numId="2" w16cid:durableId="1908690109">
    <w:abstractNumId w:val="2"/>
  </w:num>
  <w:num w:numId="3" w16cid:durableId="406611397">
    <w:abstractNumId w:val="35"/>
  </w:num>
  <w:num w:numId="4" w16cid:durableId="2037805529">
    <w:abstractNumId w:val="17"/>
  </w:num>
  <w:num w:numId="5" w16cid:durableId="568660777">
    <w:abstractNumId w:val="31"/>
  </w:num>
  <w:num w:numId="6" w16cid:durableId="1133600679">
    <w:abstractNumId w:val="4"/>
  </w:num>
  <w:num w:numId="7" w16cid:durableId="1870874730">
    <w:abstractNumId w:val="24"/>
  </w:num>
  <w:num w:numId="8" w16cid:durableId="2041928957">
    <w:abstractNumId w:val="0"/>
  </w:num>
  <w:num w:numId="9" w16cid:durableId="597711692">
    <w:abstractNumId w:val="10"/>
  </w:num>
  <w:num w:numId="10" w16cid:durableId="491219011">
    <w:abstractNumId w:val="6"/>
  </w:num>
  <w:num w:numId="11" w16cid:durableId="1723167643">
    <w:abstractNumId w:val="8"/>
  </w:num>
  <w:num w:numId="12" w16cid:durableId="468938259">
    <w:abstractNumId w:val="29"/>
  </w:num>
  <w:num w:numId="13" w16cid:durableId="1677925606">
    <w:abstractNumId w:val="22"/>
  </w:num>
  <w:num w:numId="14" w16cid:durableId="2073507373">
    <w:abstractNumId w:val="1"/>
  </w:num>
  <w:num w:numId="15" w16cid:durableId="921835504">
    <w:abstractNumId w:val="32"/>
  </w:num>
  <w:num w:numId="16" w16cid:durableId="1564371678">
    <w:abstractNumId w:val="14"/>
  </w:num>
  <w:num w:numId="17" w16cid:durableId="1706251210">
    <w:abstractNumId w:val="20"/>
  </w:num>
  <w:num w:numId="18" w16cid:durableId="1495728785">
    <w:abstractNumId w:val="18"/>
  </w:num>
  <w:num w:numId="19" w16cid:durableId="1365401997">
    <w:abstractNumId w:val="15"/>
  </w:num>
  <w:num w:numId="20" w16cid:durableId="1132674544">
    <w:abstractNumId w:val="33"/>
  </w:num>
  <w:num w:numId="21" w16cid:durableId="1274902424">
    <w:abstractNumId w:val="28"/>
  </w:num>
  <w:num w:numId="22" w16cid:durableId="4865520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6922558">
    <w:abstractNumId w:val="19"/>
  </w:num>
  <w:num w:numId="24" w16cid:durableId="1772166795">
    <w:abstractNumId w:val="13"/>
  </w:num>
  <w:num w:numId="25" w16cid:durableId="710151694">
    <w:abstractNumId w:val="3"/>
  </w:num>
  <w:num w:numId="26" w16cid:durableId="1578860262">
    <w:abstractNumId w:val="25"/>
  </w:num>
  <w:num w:numId="27" w16cid:durableId="1728526046">
    <w:abstractNumId w:val="27"/>
  </w:num>
  <w:num w:numId="28" w16cid:durableId="1196507966">
    <w:abstractNumId w:val="16"/>
  </w:num>
  <w:num w:numId="29" w16cid:durableId="582644019">
    <w:abstractNumId w:val="7"/>
  </w:num>
  <w:num w:numId="30" w16cid:durableId="1280720880">
    <w:abstractNumId w:val="5"/>
  </w:num>
  <w:num w:numId="31" w16cid:durableId="63720747">
    <w:abstractNumId w:val="12"/>
  </w:num>
  <w:num w:numId="32" w16cid:durableId="1912080629">
    <w:abstractNumId w:val="23"/>
  </w:num>
  <w:num w:numId="33" w16cid:durableId="671222062">
    <w:abstractNumId w:val="11"/>
  </w:num>
  <w:num w:numId="34" w16cid:durableId="1926382603">
    <w:abstractNumId w:val="26"/>
  </w:num>
  <w:num w:numId="35" w16cid:durableId="1171139481">
    <w:abstractNumId w:val="9"/>
  </w:num>
  <w:num w:numId="36" w16cid:durableId="6355281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BCF"/>
    <w:rsid w:val="00006E59"/>
    <w:rsid w:val="00017EED"/>
    <w:rsid w:val="00020E34"/>
    <w:rsid w:val="00021F5D"/>
    <w:rsid w:val="00026AFB"/>
    <w:rsid w:val="00041376"/>
    <w:rsid w:val="00043DD9"/>
    <w:rsid w:val="00044D68"/>
    <w:rsid w:val="00047D9D"/>
    <w:rsid w:val="00055C6D"/>
    <w:rsid w:val="0006403E"/>
    <w:rsid w:val="00070663"/>
    <w:rsid w:val="0007101A"/>
    <w:rsid w:val="00071880"/>
    <w:rsid w:val="00080366"/>
    <w:rsid w:val="00081B3E"/>
    <w:rsid w:val="00084E5B"/>
    <w:rsid w:val="0008697C"/>
    <w:rsid w:val="00087231"/>
    <w:rsid w:val="00093C28"/>
    <w:rsid w:val="00095944"/>
    <w:rsid w:val="000974AC"/>
    <w:rsid w:val="000A1DFB"/>
    <w:rsid w:val="000A2DAF"/>
    <w:rsid w:val="000A2F32"/>
    <w:rsid w:val="000A3938"/>
    <w:rsid w:val="000B059E"/>
    <w:rsid w:val="000B3E49"/>
    <w:rsid w:val="000E0060"/>
    <w:rsid w:val="000E1828"/>
    <w:rsid w:val="000E4BF8"/>
    <w:rsid w:val="000E52FD"/>
    <w:rsid w:val="000E5874"/>
    <w:rsid w:val="000F013A"/>
    <w:rsid w:val="000F20A9"/>
    <w:rsid w:val="000F307B"/>
    <w:rsid w:val="000F30B9"/>
    <w:rsid w:val="00115FAC"/>
    <w:rsid w:val="0011693F"/>
    <w:rsid w:val="00122388"/>
    <w:rsid w:val="001227F1"/>
    <w:rsid w:val="00124C3D"/>
    <w:rsid w:val="001255BD"/>
    <w:rsid w:val="00125B39"/>
    <w:rsid w:val="001309CA"/>
    <w:rsid w:val="001317FF"/>
    <w:rsid w:val="001355B8"/>
    <w:rsid w:val="00141A92"/>
    <w:rsid w:val="001441D4"/>
    <w:rsid w:val="001448C8"/>
    <w:rsid w:val="00145E84"/>
    <w:rsid w:val="0015093F"/>
    <w:rsid w:val="0015102C"/>
    <w:rsid w:val="00153381"/>
    <w:rsid w:val="0015367C"/>
    <w:rsid w:val="00155841"/>
    <w:rsid w:val="001624A1"/>
    <w:rsid w:val="00176FBB"/>
    <w:rsid w:val="00181E97"/>
    <w:rsid w:val="00182A08"/>
    <w:rsid w:val="001A11F6"/>
    <w:rsid w:val="001A2EF2"/>
    <w:rsid w:val="001B3585"/>
    <w:rsid w:val="001B3880"/>
    <w:rsid w:val="001C1D07"/>
    <w:rsid w:val="001C29D4"/>
    <w:rsid w:val="001C2D74"/>
    <w:rsid w:val="001C7FAC"/>
    <w:rsid w:val="001D167C"/>
    <w:rsid w:val="001D1906"/>
    <w:rsid w:val="001D466B"/>
    <w:rsid w:val="001E0CAC"/>
    <w:rsid w:val="001E16A3"/>
    <w:rsid w:val="001E1DEA"/>
    <w:rsid w:val="001E7199"/>
    <w:rsid w:val="001F24A0"/>
    <w:rsid w:val="001F3531"/>
    <w:rsid w:val="001F4523"/>
    <w:rsid w:val="001F67EC"/>
    <w:rsid w:val="001F729F"/>
    <w:rsid w:val="0020330A"/>
    <w:rsid w:val="00203821"/>
    <w:rsid w:val="00212070"/>
    <w:rsid w:val="00230AF6"/>
    <w:rsid w:val="00237279"/>
    <w:rsid w:val="0024085E"/>
    <w:rsid w:val="00240910"/>
    <w:rsid w:val="00240D69"/>
    <w:rsid w:val="00241B5E"/>
    <w:rsid w:val="00243166"/>
    <w:rsid w:val="0024400C"/>
    <w:rsid w:val="00244D38"/>
    <w:rsid w:val="00245717"/>
    <w:rsid w:val="00252087"/>
    <w:rsid w:val="00255E36"/>
    <w:rsid w:val="002623E2"/>
    <w:rsid w:val="00263392"/>
    <w:rsid w:val="00265194"/>
    <w:rsid w:val="00276C00"/>
    <w:rsid w:val="002825F1"/>
    <w:rsid w:val="00291ED7"/>
    <w:rsid w:val="00293351"/>
    <w:rsid w:val="00294349"/>
    <w:rsid w:val="002A3C02"/>
    <w:rsid w:val="002A5452"/>
    <w:rsid w:val="002B4889"/>
    <w:rsid w:val="002B50C0"/>
    <w:rsid w:val="002B6F21"/>
    <w:rsid w:val="002C097B"/>
    <w:rsid w:val="002C0A0E"/>
    <w:rsid w:val="002C2437"/>
    <w:rsid w:val="002D3D4A"/>
    <w:rsid w:val="002D7ADA"/>
    <w:rsid w:val="002E2FAF"/>
    <w:rsid w:val="002F29A3"/>
    <w:rsid w:val="002F5CEB"/>
    <w:rsid w:val="0030196F"/>
    <w:rsid w:val="00302775"/>
    <w:rsid w:val="00304D04"/>
    <w:rsid w:val="00310D8E"/>
    <w:rsid w:val="003221F2"/>
    <w:rsid w:val="00322614"/>
    <w:rsid w:val="00334A24"/>
    <w:rsid w:val="00336A0B"/>
    <w:rsid w:val="003410FE"/>
    <w:rsid w:val="003500BE"/>
    <w:rsid w:val="003508E7"/>
    <w:rsid w:val="003542F1"/>
    <w:rsid w:val="00356A3E"/>
    <w:rsid w:val="003642B8"/>
    <w:rsid w:val="00384F9E"/>
    <w:rsid w:val="00392919"/>
    <w:rsid w:val="0039563B"/>
    <w:rsid w:val="003A4115"/>
    <w:rsid w:val="003A6A46"/>
    <w:rsid w:val="003B4007"/>
    <w:rsid w:val="003B4301"/>
    <w:rsid w:val="003B5B7A"/>
    <w:rsid w:val="003C63E2"/>
    <w:rsid w:val="003C7325"/>
    <w:rsid w:val="003D0D5E"/>
    <w:rsid w:val="003D7DD0"/>
    <w:rsid w:val="003E3144"/>
    <w:rsid w:val="00401308"/>
    <w:rsid w:val="00405EA4"/>
    <w:rsid w:val="0041034F"/>
    <w:rsid w:val="004118A3"/>
    <w:rsid w:val="00423A26"/>
    <w:rsid w:val="00425046"/>
    <w:rsid w:val="0043403D"/>
    <w:rsid w:val="004350B8"/>
    <w:rsid w:val="00444AAB"/>
    <w:rsid w:val="00450089"/>
    <w:rsid w:val="004729D1"/>
    <w:rsid w:val="00473E86"/>
    <w:rsid w:val="004861BB"/>
    <w:rsid w:val="004901E4"/>
    <w:rsid w:val="00494189"/>
    <w:rsid w:val="00496C00"/>
    <w:rsid w:val="004A78A1"/>
    <w:rsid w:val="004C1D48"/>
    <w:rsid w:val="004C5612"/>
    <w:rsid w:val="004D6226"/>
    <w:rsid w:val="004D65CA"/>
    <w:rsid w:val="004F4976"/>
    <w:rsid w:val="004F6E89"/>
    <w:rsid w:val="00501E1B"/>
    <w:rsid w:val="00502D14"/>
    <w:rsid w:val="00504B06"/>
    <w:rsid w:val="00505B38"/>
    <w:rsid w:val="005076A1"/>
    <w:rsid w:val="005125AA"/>
    <w:rsid w:val="00513213"/>
    <w:rsid w:val="005158AE"/>
    <w:rsid w:val="0051799F"/>
    <w:rsid w:val="00517F12"/>
    <w:rsid w:val="005202C5"/>
    <w:rsid w:val="0052102C"/>
    <w:rsid w:val="005212C8"/>
    <w:rsid w:val="00524E6C"/>
    <w:rsid w:val="00527415"/>
    <w:rsid w:val="005332D6"/>
    <w:rsid w:val="00544DFE"/>
    <w:rsid w:val="005476D1"/>
    <w:rsid w:val="005548F2"/>
    <w:rsid w:val="0056371A"/>
    <w:rsid w:val="0057266A"/>
    <w:rsid w:val="005734CE"/>
    <w:rsid w:val="00576982"/>
    <w:rsid w:val="00580802"/>
    <w:rsid w:val="005840AB"/>
    <w:rsid w:val="00586664"/>
    <w:rsid w:val="00593290"/>
    <w:rsid w:val="005A0E33"/>
    <w:rsid w:val="005A12F7"/>
    <w:rsid w:val="005A1B30"/>
    <w:rsid w:val="005B00E7"/>
    <w:rsid w:val="005B180F"/>
    <w:rsid w:val="005B1A32"/>
    <w:rsid w:val="005B1E84"/>
    <w:rsid w:val="005C0469"/>
    <w:rsid w:val="005C397F"/>
    <w:rsid w:val="005C5C71"/>
    <w:rsid w:val="005C6116"/>
    <w:rsid w:val="005C77BB"/>
    <w:rsid w:val="005D17CF"/>
    <w:rsid w:val="005D24AF"/>
    <w:rsid w:val="005D3C60"/>
    <w:rsid w:val="005D5AAB"/>
    <w:rsid w:val="005D6E12"/>
    <w:rsid w:val="005E03AA"/>
    <w:rsid w:val="005E0ED8"/>
    <w:rsid w:val="005E40E1"/>
    <w:rsid w:val="005E46D5"/>
    <w:rsid w:val="005E6ABD"/>
    <w:rsid w:val="005F3640"/>
    <w:rsid w:val="005F41FA"/>
    <w:rsid w:val="00600AE4"/>
    <w:rsid w:val="00604A8C"/>
    <w:rsid w:val="006054AA"/>
    <w:rsid w:val="006128BD"/>
    <w:rsid w:val="006173BE"/>
    <w:rsid w:val="0062054D"/>
    <w:rsid w:val="0062120E"/>
    <w:rsid w:val="00631F29"/>
    <w:rsid w:val="006334BF"/>
    <w:rsid w:val="00634D22"/>
    <w:rsid w:val="00635A54"/>
    <w:rsid w:val="006546F1"/>
    <w:rsid w:val="006565B7"/>
    <w:rsid w:val="00661A62"/>
    <w:rsid w:val="00661E7F"/>
    <w:rsid w:val="006731D9"/>
    <w:rsid w:val="0067353F"/>
    <w:rsid w:val="006760A4"/>
    <w:rsid w:val="006822BC"/>
    <w:rsid w:val="006948D3"/>
    <w:rsid w:val="00695106"/>
    <w:rsid w:val="006955DE"/>
    <w:rsid w:val="006A60AA"/>
    <w:rsid w:val="006B034F"/>
    <w:rsid w:val="006B5117"/>
    <w:rsid w:val="006C78AE"/>
    <w:rsid w:val="006D1968"/>
    <w:rsid w:val="006D44EA"/>
    <w:rsid w:val="006E0CFA"/>
    <w:rsid w:val="006E29D7"/>
    <w:rsid w:val="006E6205"/>
    <w:rsid w:val="006E6983"/>
    <w:rsid w:val="006F3A2D"/>
    <w:rsid w:val="00701800"/>
    <w:rsid w:val="00704CB2"/>
    <w:rsid w:val="00706ACF"/>
    <w:rsid w:val="00707FA7"/>
    <w:rsid w:val="0071796F"/>
    <w:rsid w:val="0072164A"/>
    <w:rsid w:val="007218B4"/>
    <w:rsid w:val="00725708"/>
    <w:rsid w:val="00740A47"/>
    <w:rsid w:val="00746ABD"/>
    <w:rsid w:val="0077418F"/>
    <w:rsid w:val="00775C44"/>
    <w:rsid w:val="00776802"/>
    <w:rsid w:val="007771F8"/>
    <w:rsid w:val="0078594B"/>
    <w:rsid w:val="00787A8E"/>
    <w:rsid w:val="00787B41"/>
    <w:rsid w:val="007924CE"/>
    <w:rsid w:val="00795AFA"/>
    <w:rsid w:val="00795EA4"/>
    <w:rsid w:val="007A031B"/>
    <w:rsid w:val="007A4742"/>
    <w:rsid w:val="007A5801"/>
    <w:rsid w:val="007A6597"/>
    <w:rsid w:val="007B0251"/>
    <w:rsid w:val="007B5E26"/>
    <w:rsid w:val="007C1974"/>
    <w:rsid w:val="007C2D2C"/>
    <w:rsid w:val="007C2F7E"/>
    <w:rsid w:val="007C4124"/>
    <w:rsid w:val="007C452D"/>
    <w:rsid w:val="007C6235"/>
    <w:rsid w:val="007C70D1"/>
    <w:rsid w:val="007D1990"/>
    <w:rsid w:val="007D2371"/>
    <w:rsid w:val="007D2C34"/>
    <w:rsid w:val="007D38BD"/>
    <w:rsid w:val="007D3F21"/>
    <w:rsid w:val="007E341A"/>
    <w:rsid w:val="007E7214"/>
    <w:rsid w:val="007F126F"/>
    <w:rsid w:val="007F459F"/>
    <w:rsid w:val="00803FBE"/>
    <w:rsid w:val="00805178"/>
    <w:rsid w:val="00805871"/>
    <w:rsid w:val="00806134"/>
    <w:rsid w:val="008068E7"/>
    <w:rsid w:val="00811467"/>
    <w:rsid w:val="00821252"/>
    <w:rsid w:val="00822DFE"/>
    <w:rsid w:val="00827455"/>
    <w:rsid w:val="00830B70"/>
    <w:rsid w:val="00837761"/>
    <w:rsid w:val="00840749"/>
    <w:rsid w:val="00842B8A"/>
    <w:rsid w:val="0084370A"/>
    <w:rsid w:val="00846DEE"/>
    <w:rsid w:val="00851CF2"/>
    <w:rsid w:val="008730EA"/>
    <w:rsid w:val="0087452F"/>
    <w:rsid w:val="00875528"/>
    <w:rsid w:val="008802FA"/>
    <w:rsid w:val="00884686"/>
    <w:rsid w:val="00893994"/>
    <w:rsid w:val="008A332F"/>
    <w:rsid w:val="008A52F6"/>
    <w:rsid w:val="008A6D6C"/>
    <w:rsid w:val="008C4BCD"/>
    <w:rsid w:val="008C6721"/>
    <w:rsid w:val="008D2DFC"/>
    <w:rsid w:val="008D3826"/>
    <w:rsid w:val="008D7943"/>
    <w:rsid w:val="008F1603"/>
    <w:rsid w:val="008F2D9B"/>
    <w:rsid w:val="008F5C71"/>
    <w:rsid w:val="008F67EE"/>
    <w:rsid w:val="00907F6D"/>
    <w:rsid w:val="00911190"/>
    <w:rsid w:val="0091332C"/>
    <w:rsid w:val="00917F73"/>
    <w:rsid w:val="009256F2"/>
    <w:rsid w:val="00933BEC"/>
    <w:rsid w:val="009347B8"/>
    <w:rsid w:val="00936729"/>
    <w:rsid w:val="00947949"/>
    <w:rsid w:val="00950070"/>
    <w:rsid w:val="0095183B"/>
    <w:rsid w:val="00952126"/>
    <w:rsid w:val="00952617"/>
    <w:rsid w:val="0095597C"/>
    <w:rsid w:val="0096238F"/>
    <w:rsid w:val="009663A6"/>
    <w:rsid w:val="00970ABA"/>
    <w:rsid w:val="00971A40"/>
    <w:rsid w:val="00974F51"/>
    <w:rsid w:val="00976434"/>
    <w:rsid w:val="00977D3D"/>
    <w:rsid w:val="00992EA3"/>
    <w:rsid w:val="009967CA"/>
    <w:rsid w:val="009A17FF"/>
    <w:rsid w:val="009A65A9"/>
    <w:rsid w:val="009B4423"/>
    <w:rsid w:val="009B721E"/>
    <w:rsid w:val="009C33F1"/>
    <w:rsid w:val="009C44FD"/>
    <w:rsid w:val="009C6140"/>
    <w:rsid w:val="009C790B"/>
    <w:rsid w:val="009D197C"/>
    <w:rsid w:val="009D2FA4"/>
    <w:rsid w:val="009D7D8A"/>
    <w:rsid w:val="009E4C67"/>
    <w:rsid w:val="009F09BF"/>
    <w:rsid w:val="009F1DC8"/>
    <w:rsid w:val="009F437E"/>
    <w:rsid w:val="00A01168"/>
    <w:rsid w:val="00A11788"/>
    <w:rsid w:val="00A12635"/>
    <w:rsid w:val="00A17304"/>
    <w:rsid w:val="00A2272F"/>
    <w:rsid w:val="00A30847"/>
    <w:rsid w:val="00A36AE2"/>
    <w:rsid w:val="00A43E49"/>
    <w:rsid w:val="00A44EA2"/>
    <w:rsid w:val="00A56D63"/>
    <w:rsid w:val="00A60785"/>
    <w:rsid w:val="00A61C12"/>
    <w:rsid w:val="00A6266E"/>
    <w:rsid w:val="00A63505"/>
    <w:rsid w:val="00A67685"/>
    <w:rsid w:val="00A728AE"/>
    <w:rsid w:val="00A804AE"/>
    <w:rsid w:val="00A86449"/>
    <w:rsid w:val="00A87C1C"/>
    <w:rsid w:val="00A910B3"/>
    <w:rsid w:val="00A92887"/>
    <w:rsid w:val="00AA4CAB"/>
    <w:rsid w:val="00AA51AD"/>
    <w:rsid w:val="00AA58C4"/>
    <w:rsid w:val="00AA64BD"/>
    <w:rsid w:val="00AA730D"/>
    <w:rsid w:val="00AB2E01"/>
    <w:rsid w:val="00AB5BDC"/>
    <w:rsid w:val="00AC2D34"/>
    <w:rsid w:val="00AC7E26"/>
    <w:rsid w:val="00AD3C41"/>
    <w:rsid w:val="00AD45BB"/>
    <w:rsid w:val="00AE1643"/>
    <w:rsid w:val="00AE3A6C"/>
    <w:rsid w:val="00AE42F6"/>
    <w:rsid w:val="00AF09B8"/>
    <w:rsid w:val="00AF567D"/>
    <w:rsid w:val="00B0522B"/>
    <w:rsid w:val="00B11ECE"/>
    <w:rsid w:val="00B14DE2"/>
    <w:rsid w:val="00B17709"/>
    <w:rsid w:val="00B23828"/>
    <w:rsid w:val="00B27EE9"/>
    <w:rsid w:val="00B36FD5"/>
    <w:rsid w:val="00B41415"/>
    <w:rsid w:val="00B440C3"/>
    <w:rsid w:val="00B46B7D"/>
    <w:rsid w:val="00B50560"/>
    <w:rsid w:val="00B51F77"/>
    <w:rsid w:val="00B5532F"/>
    <w:rsid w:val="00B62BE8"/>
    <w:rsid w:val="00B64B3C"/>
    <w:rsid w:val="00B673C6"/>
    <w:rsid w:val="00B74859"/>
    <w:rsid w:val="00B86163"/>
    <w:rsid w:val="00B87D3D"/>
    <w:rsid w:val="00B91243"/>
    <w:rsid w:val="00B96CC3"/>
    <w:rsid w:val="00BA481C"/>
    <w:rsid w:val="00BA5AE5"/>
    <w:rsid w:val="00BB059E"/>
    <w:rsid w:val="00BB18FD"/>
    <w:rsid w:val="00BB2420"/>
    <w:rsid w:val="00BB49AC"/>
    <w:rsid w:val="00BB5ACE"/>
    <w:rsid w:val="00BC1BD2"/>
    <w:rsid w:val="00BC6BE4"/>
    <w:rsid w:val="00BC776D"/>
    <w:rsid w:val="00BD49AE"/>
    <w:rsid w:val="00BE0BD9"/>
    <w:rsid w:val="00BE47CD"/>
    <w:rsid w:val="00BE5BF9"/>
    <w:rsid w:val="00BF3A2B"/>
    <w:rsid w:val="00C0130C"/>
    <w:rsid w:val="00C1106C"/>
    <w:rsid w:val="00C26361"/>
    <w:rsid w:val="00C302F1"/>
    <w:rsid w:val="00C3575F"/>
    <w:rsid w:val="00C37F8D"/>
    <w:rsid w:val="00C42AEA"/>
    <w:rsid w:val="00C55FB3"/>
    <w:rsid w:val="00C56DFD"/>
    <w:rsid w:val="00C57985"/>
    <w:rsid w:val="00C6751B"/>
    <w:rsid w:val="00C86E0E"/>
    <w:rsid w:val="00C870A6"/>
    <w:rsid w:val="00CA03FA"/>
    <w:rsid w:val="00CA516B"/>
    <w:rsid w:val="00CC306D"/>
    <w:rsid w:val="00CC341B"/>
    <w:rsid w:val="00CC5F12"/>
    <w:rsid w:val="00CC62F9"/>
    <w:rsid w:val="00CC7E21"/>
    <w:rsid w:val="00CD3645"/>
    <w:rsid w:val="00CD760D"/>
    <w:rsid w:val="00CE0128"/>
    <w:rsid w:val="00CE74F9"/>
    <w:rsid w:val="00CE7777"/>
    <w:rsid w:val="00CF2E64"/>
    <w:rsid w:val="00D02F6D"/>
    <w:rsid w:val="00D070DF"/>
    <w:rsid w:val="00D07661"/>
    <w:rsid w:val="00D1445D"/>
    <w:rsid w:val="00D22C21"/>
    <w:rsid w:val="00D250B8"/>
    <w:rsid w:val="00D25CFE"/>
    <w:rsid w:val="00D3684D"/>
    <w:rsid w:val="00D4607F"/>
    <w:rsid w:val="00D468E5"/>
    <w:rsid w:val="00D5111A"/>
    <w:rsid w:val="00D57025"/>
    <w:rsid w:val="00D57765"/>
    <w:rsid w:val="00D73116"/>
    <w:rsid w:val="00D74361"/>
    <w:rsid w:val="00D77F50"/>
    <w:rsid w:val="00D859F4"/>
    <w:rsid w:val="00D85A52"/>
    <w:rsid w:val="00D86FEC"/>
    <w:rsid w:val="00DA34DF"/>
    <w:rsid w:val="00DB3E10"/>
    <w:rsid w:val="00DB69FD"/>
    <w:rsid w:val="00DC0A8A"/>
    <w:rsid w:val="00DC1705"/>
    <w:rsid w:val="00DC39A9"/>
    <w:rsid w:val="00DC4844"/>
    <w:rsid w:val="00DC4C79"/>
    <w:rsid w:val="00DC5EE0"/>
    <w:rsid w:val="00DE4360"/>
    <w:rsid w:val="00DE6249"/>
    <w:rsid w:val="00DE731D"/>
    <w:rsid w:val="00DF23A5"/>
    <w:rsid w:val="00DF79E3"/>
    <w:rsid w:val="00DF7BC2"/>
    <w:rsid w:val="00E0076D"/>
    <w:rsid w:val="00E07ECC"/>
    <w:rsid w:val="00E10EAD"/>
    <w:rsid w:val="00E11B44"/>
    <w:rsid w:val="00E15DEB"/>
    <w:rsid w:val="00E1611A"/>
    <w:rsid w:val="00E1688D"/>
    <w:rsid w:val="00E203EB"/>
    <w:rsid w:val="00E35401"/>
    <w:rsid w:val="00E375DB"/>
    <w:rsid w:val="00E42938"/>
    <w:rsid w:val="00E47508"/>
    <w:rsid w:val="00E55EB0"/>
    <w:rsid w:val="00E57BB7"/>
    <w:rsid w:val="00E60F4E"/>
    <w:rsid w:val="00E61CB0"/>
    <w:rsid w:val="00E71256"/>
    <w:rsid w:val="00E71BCF"/>
    <w:rsid w:val="00E81D7C"/>
    <w:rsid w:val="00E83FA4"/>
    <w:rsid w:val="00E86020"/>
    <w:rsid w:val="00E94ABD"/>
    <w:rsid w:val="00EA0B4F"/>
    <w:rsid w:val="00EB00AB"/>
    <w:rsid w:val="00EC2AFC"/>
    <w:rsid w:val="00EC5CE6"/>
    <w:rsid w:val="00EE2582"/>
    <w:rsid w:val="00EF2627"/>
    <w:rsid w:val="00F01F63"/>
    <w:rsid w:val="00F05E49"/>
    <w:rsid w:val="00F138F7"/>
    <w:rsid w:val="00F2008A"/>
    <w:rsid w:val="00F201F8"/>
    <w:rsid w:val="00F21D9E"/>
    <w:rsid w:val="00F25348"/>
    <w:rsid w:val="00F37C90"/>
    <w:rsid w:val="00F43DBB"/>
    <w:rsid w:val="00F45506"/>
    <w:rsid w:val="00F55C7B"/>
    <w:rsid w:val="00F56943"/>
    <w:rsid w:val="00F571B5"/>
    <w:rsid w:val="00F60062"/>
    <w:rsid w:val="00F613CC"/>
    <w:rsid w:val="00F63D88"/>
    <w:rsid w:val="00F718D2"/>
    <w:rsid w:val="00F71F9B"/>
    <w:rsid w:val="00F76777"/>
    <w:rsid w:val="00F83F2F"/>
    <w:rsid w:val="00F84679"/>
    <w:rsid w:val="00F86555"/>
    <w:rsid w:val="00F86C58"/>
    <w:rsid w:val="00F9374F"/>
    <w:rsid w:val="00FB15CF"/>
    <w:rsid w:val="00FC24E3"/>
    <w:rsid w:val="00FC2D52"/>
    <w:rsid w:val="00FC30C7"/>
    <w:rsid w:val="00FC3494"/>
    <w:rsid w:val="00FC3B03"/>
    <w:rsid w:val="00FD6D24"/>
    <w:rsid w:val="00FF03A2"/>
    <w:rsid w:val="00FF04D5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9BAAE0A2-5729-4173-96A1-D58DFE3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paragraph" w:customStyle="1" w:styleId="pf0">
    <w:name w:val="pf0"/>
    <w:basedOn w:val="Normalny"/>
    <w:rsid w:val="001F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F729F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5476D1"/>
  </w:style>
  <w:style w:type="character" w:styleId="Nierozpoznanawzmianka">
    <w:name w:val="Unresolved Mention"/>
    <w:basedOn w:val="Domylnaczcionkaakapitu"/>
    <w:uiPriority w:val="99"/>
    <w:semiHidden/>
    <w:unhideWhenUsed/>
    <w:rsid w:val="00155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iwaniec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C755D-5649-422D-90D3-2E906DD3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1956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Wrona Marcin</cp:lastModifiedBy>
  <cp:revision>1</cp:revision>
  <dcterms:created xsi:type="dcterms:W3CDTF">2024-03-29T08:43:00Z</dcterms:created>
  <dcterms:modified xsi:type="dcterms:W3CDTF">2024-03-29T08:43:00Z</dcterms:modified>
</cp:coreProperties>
</file>